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5"/>
        <w:gridCol w:w="8725"/>
      </w:tblGrid>
      <w:tr w14:paraId="3485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065" w:type="dxa"/>
            <w:tcBorders>
              <w:right w:val="nil"/>
            </w:tcBorders>
            <w:shd w:val="clear" w:color="auto" w:fill="70AD47" w:themeFill="accent6"/>
          </w:tcPr>
          <w:p w14:paraId="406A0A18">
            <w:pPr>
              <w:tabs>
                <w:tab w:val="left" w:pos="2933"/>
              </w:tabs>
              <w:spacing w:after="0" w:line="360" w:lineRule="auto"/>
              <w:jc w:val="center"/>
              <w:rPr>
                <w:rFonts w:asciiTheme="majorBidi" w:hAnsiTheme="majorBidi" w:cstheme="majorBidi"/>
                <w:b/>
                <w:bCs/>
                <w:color w:val="FFFFFF" w:themeColor="background1"/>
                <w:sz w:val="24"/>
                <w:szCs w:val="24"/>
                <w14:textFill>
                  <w14:solidFill>
                    <w14:schemeClr w14:val="bg1"/>
                  </w14:solidFill>
                </w14:textFill>
              </w:rPr>
            </w:pPr>
            <w:bookmarkStart w:id="0" w:name="_Hlk209553559"/>
            <w:r>
              <w:rPr>
                <w:rFonts w:asciiTheme="majorBidi" w:hAnsiTheme="majorBidi" w:cstheme="majorBidi"/>
                <w:b/>
                <w:bCs/>
                <w:color w:val="FFFFFF" w:themeColor="background1"/>
                <w:sz w:val="24"/>
                <w:szCs w:val="24"/>
                <w:rtl/>
                <w14:textFill>
                  <w14:solidFill>
                    <w14:schemeClr w14:val="bg1"/>
                  </w14:solidFill>
                </w14:textFill>
              </w:rPr>
              <w:t>مقال بحثي</w:t>
            </w:r>
          </w:p>
        </w:tc>
        <w:tc>
          <w:tcPr>
            <w:tcW w:w="8725" w:type="dxa"/>
            <w:tcBorders>
              <w:top w:val="nil"/>
              <w:left w:val="nil"/>
              <w:bottom w:val="nil"/>
              <w:right w:val="nil"/>
            </w:tcBorders>
          </w:tcPr>
          <w:p w14:paraId="3F121A41">
            <w:pPr>
              <w:tabs>
                <w:tab w:val="left" w:pos="2933"/>
              </w:tabs>
              <w:spacing w:after="0" w:line="240" w:lineRule="auto"/>
              <w:jc w:val="center"/>
              <w:rPr>
                <w:rFonts w:asciiTheme="majorBidi" w:hAnsiTheme="majorBidi" w:cstheme="majorBidi"/>
                <w:b/>
                <w:bCs/>
                <w:color w:val="000000" w:themeColor="text1"/>
                <w:sz w:val="36"/>
                <w:szCs w:val="36"/>
                <w14:textFill>
                  <w14:solidFill>
                    <w14:schemeClr w14:val="tx1"/>
                  </w14:solidFill>
                </w14:textFill>
              </w:rPr>
            </w:pPr>
          </w:p>
        </w:tc>
      </w:tr>
    </w:tbl>
    <w:p w14:paraId="7089C261">
      <w:pPr>
        <w:tabs>
          <w:tab w:val="left" w:pos="2933"/>
        </w:tabs>
        <w:spacing w:after="0" w:line="240" w:lineRule="auto"/>
        <w:rPr>
          <w:rFonts w:asciiTheme="majorBidi" w:hAnsiTheme="majorBidi" w:cstheme="majorBidi"/>
          <w:b/>
          <w:bCs/>
          <w:color w:val="000000" w:themeColor="text1"/>
          <w:sz w:val="8"/>
          <w:szCs w:val="8"/>
          <w:rtl/>
          <w14:textFill>
            <w14:solidFill>
              <w14:schemeClr w14:val="tx1"/>
            </w14:solidFill>
          </w14:textFill>
        </w:rPr>
      </w:pPr>
    </w:p>
    <w:tbl>
      <w:tblPr>
        <w:tblStyle w:val="4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2060"/>
        <w:tblLayout w:type="autofit"/>
        <w:tblCellMar>
          <w:top w:w="0" w:type="dxa"/>
          <w:left w:w="108" w:type="dxa"/>
          <w:bottom w:w="0" w:type="dxa"/>
          <w:right w:w="108" w:type="dxa"/>
        </w:tblCellMar>
      </w:tblPr>
      <w:tblGrid>
        <w:gridCol w:w="9120"/>
        <w:gridCol w:w="1896"/>
      </w:tblGrid>
      <w:tr w14:paraId="2CCAE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2060"/>
          <w:tblCellMar>
            <w:top w:w="0" w:type="dxa"/>
            <w:left w:w="108" w:type="dxa"/>
            <w:bottom w:w="0" w:type="dxa"/>
            <w:right w:w="108" w:type="dxa"/>
          </w:tblCellMar>
        </w:tblPrEx>
        <w:trPr>
          <w:trHeight w:val="990" w:hRule="atLeast"/>
        </w:trPr>
        <w:tc>
          <w:tcPr>
            <w:tcW w:w="4625" w:type="pct"/>
            <w:shd w:val="clear" w:color="auto" w:fill="0070C0"/>
          </w:tcPr>
          <w:p w14:paraId="792EF869">
            <w:pPr>
              <w:tabs>
                <w:tab w:val="left" w:pos="2933"/>
              </w:tabs>
              <w:spacing w:after="0" w:line="240" w:lineRule="auto"/>
              <w:jc w:val="center"/>
              <w:rPr>
                <w:rFonts w:asciiTheme="majorBidi" w:hAnsiTheme="majorBidi" w:cstheme="majorBidi"/>
                <w:b/>
                <w:bCs/>
                <w:i/>
                <w:iCs/>
                <w:color w:val="FFFFFF" w:themeColor="background1"/>
                <w:sz w:val="32"/>
                <w:szCs w:val="32"/>
                <w:rtl/>
                <w14:textFill>
                  <w14:solidFill>
                    <w14:schemeClr w14:val="bg1"/>
                  </w14:solidFill>
                </w14:textFill>
              </w:rPr>
            </w:pPr>
            <w:r>
              <w:rPr>
                <w:rFonts w:hint="cs" w:ascii="Simplified Arabic" w:hAnsi="Simplified Arabic" w:cs="Simplified Arabic"/>
                <w:b/>
                <w:bCs/>
                <w:color w:val="FFFFFF" w:themeColor="background1"/>
                <w:sz w:val="32"/>
                <w:szCs w:val="32"/>
                <w:rtl/>
                <w14:textFill>
                  <w14:solidFill>
                    <w14:schemeClr w14:val="bg1"/>
                  </w14:solidFill>
                </w14:textFill>
              </w:rPr>
              <w:t xml:space="preserve">المؤتمر العلمي الدولي الأول لكلية العلوم الإدارية </w:t>
            </w:r>
            <w:r>
              <w:rPr>
                <w:rFonts w:ascii="Simplified Arabic" w:hAnsi="Simplified Arabic" w:cs="Simplified Arabic"/>
                <w:b/>
                <w:bCs/>
                <w:color w:val="FFFFFF" w:themeColor="background1"/>
                <w:sz w:val="32"/>
                <w:szCs w:val="32"/>
                <w:rtl/>
                <w14:textFill>
                  <w14:solidFill>
                    <w14:schemeClr w14:val="bg1"/>
                  </w14:solidFill>
                </w14:textFill>
              </w:rPr>
              <w:t>–</w:t>
            </w:r>
            <w:r>
              <w:rPr>
                <w:rFonts w:hint="cs" w:ascii="Simplified Arabic" w:hAnsi="Simplified Arabic" w:cs="Simplified Arabic"/>
                <w:b/>
                <w:bCs/>
                <w:color w:val="FFFFFF" w:themeColor="background1"/>
                <w:sz w:val="32"/>
                <w:szCs w:val="32"/>
                <w:rtl/>
                <w14:textFill>
                  <w14:solidFill>
                    <w14:schemeClr w14:val="bg1"/>
                  </w14:solidFill>
                </w14:textFill>
              </w:rPr>
              <w:t xml:space="preserve"> جامعة ذمار</w:t>
            </w:r>
            <w:r>
              <w:rPr>
                <w:rFonts w:asciiTheme="majorBidi" w:hAnsiTheme="majorBidi" w:cstheme="majorBidi"/>
                <w:b/>
                <w:bCs/>
                <w:i/>
                <w:iCs/>
                <w:color w:val="FFFFFF" w:themeColor="background1"/>
                <w:sz w:val="32"/>
                <w:szCs w:val="32"/>
                <w:rtl/>
                <w14:textFill>
                  <w14:solidFill>
                    <w14:schemeClr w14:val="bg1"/>
                  </w14:solidFill>
                </w14:textFill>
              </w:rPr>
              <w:t xml:space="preserve"> </w:t>
            </w:r>
          </w:p>
          <w:p w14:paraId="29B377AC">
            <w:pPr>
              <w:tabs>
                <w:tab w:val="left" w:pos="2933"/>
                <w:tab w:val="left" w:pos="3885"/>
                <w:tab w:val="center" w:pos="4452"/>
              </w:tabs>
              <w:spacing w:after="0" w:line="240" w:lineRule="auto"/>
              <w:rPr>
                <w:rFonts w:asciiTheme="majorBidi" w:hAnsiTheme="majorBidi" w:cstheme="majorBidi"/>
                <w:b/>
                <w:bCs/>
                <w:i/>
                <w:iCs/>
                <w:color w:val="FFFFFF" w:themeColor="background1"/>
                <w:sz w:val="32"/>
                <w:szCs w:val="32"/>
                <w:rtl/>
                <w14:textFill>
                  <w14:solidFill>
                    <w14:schemeClr w14:val="bg1"/>
                  </w14:solidFill>
                </w14:textFill>
              </w:rPr>
            </w:pPr>
            <w:r>
              <w:rPr>
                <w:rFonts w:asciiTheme="majorBidi" w:hAnsiTheme="majorBidi" w:cstheme="majorBidi"/>
                <w:b/>
                <w:bCs/>
                <w:i/>
                <w:iCs/>
                <w:color w:val="FFFFFF" w:themeColor="background1"/>
                <w:sz w:val="32"/>
                <w:szCs w:val="32"/>
                <w14:textFill>
                  <w14:solidFill>
                    <w14:schemeClr w14:val="bg1"/>
                  </w14:solidFill>
                </w14:textFill>
              </w:rPr>
              <w:tab/>
            </w:r>
            <w:r>
              <w:rPr>
                <w:rFonts w:asciiTheme="majorBidi" w:hAnsiTheme="majorBidi" w:cstheme="majorBidi"/>
                <w:b/>
                <w:bCs/>
                <w:i/>
                <w:iCs/>
                <w:color w:val="FFFFFF" w:themeColor="background1"/>
                <w:sz w:val="32"/>
                <w:szCs w:val="32"/>
                <w14:textFill>
                  <w14:solidFill>
                    <w14:schemeClr w14:val="bg1"/>
                  </w14:solidFill>
                </w14:textFill>
              </w:rPr>
              <w:tab/>
            </w:r>
            <w:r>
              <w:rPr>
                <w:rFonts w:asciiTheme="majorBidi" w:hAnsiTheme="majorBidi" w:cstheme="majorBidi"/>
                <w:b/>
                <w:bCs/>
                <w:i/>
                <w:iCs/>
                <w:color w:val="FFFFFF" w:themeColor="background1"/>
                <w:sz w:val="32"/>
                <w:szCs w:val="32"/>
                <w14:textFill>
                  <w14:solidFill>
                    <w14:schemeClr w14:val="bg1"/>
                  </w14:solidFill>
                </w14:textFill>
              </w:rPr>
              <w:tab/>
            </w:r>
            <w:r>
              <w:rPr>
                <w:rFonts w:asciiTheme="majorBidi" w:hAnsiTheme="majorBidi" w:cstheme="majorBidi"/>
                <w:b/>
                <w:bCs/>
                <w:i/>
                <w:iCs/>
                <w:color w:val="FFFFFF" w:themeColor="background1"/>
                <w:sz w:val="32"/>
                <w:szCs w:val="32"/>
                <w14:textFill>
                  <w14:solidFill>
                    <w14:schemeClr w14:val="bg1"/>
                  </w14:solidFill>
                </w14:textFill>
              </w:rPr>
              <w:t xml:space="preserve"> (202</w:t>
            </w:r>
            <w:r>
              <w:rPr>
                <w:rFonts w:hint="cs" w:asciiTheme="majorBidi" w:hAnsiTheme="majorBidi" w:cstheme="majorBidi"/>
                <w:b/>
                <w:bCs/>
                <w:i/>
                <w:iCs/>
                <w:color w:val="FFFFFF" w:themeColor="background1"/>
                <w:sz w:val="32"/>
                <w:szCs w:val="32"/>
                <w:rtl/>
                <w14:textFill>
                  <w14:solidFill>
                    <w14:schemeClr w14:val="bg1"/>
                  </w14:solidFill>
                </w14:textFill>
              </w:rPr>
              <w:t>7</w:t>
            </w:r>
            <w:r>
              <w:rPr>
                <w:rFonts w:asciiTheme="majorBidi" w:hAnsiTheme="majorBidi" w:cstheme="majorBidi"/>
                <w:b/>
                <w:bCs/>
                <w:i/>
                <w:iCs/>
                <w:color w:val="FFFFFF" w:themeColor="background1"/>
                <w:sz w:val="32"/>
                <w:szCs w:val="32"/>
                <w14:textFill>
                  <w14:solidFill>
                    <w14:schemeClr w14:val="bg1"/>
                  </w14:solidFill>
                </w14:textFill>
              </w:rPr>
              <w:t>)</w:t>
            </w:r>
          </w:p>
          <w:p w14:paraId="45F98648">
            <w:pPr>
              <w:tabs>
                <w:tab w:val="left" w:pos="2933"/>
                <w:tab w:val="left" w:pos="3885"/>
                <w:tab w:val="center" w:pos="4452"/>
              </w:tabs>
              <w:spacing w:after="0" w:line="240" w:lineRule="auto"/>
              <w:rPr>
                <w:rFonts w:asciiTheme="majorBidi" w:hAnsiTheme="majorBidi" w:cstheme="majorBidi"/>
                <w:b/>
                <w:bCs/>
                <w:color w:val="FFFFFF" w:themeColor="background1"/>
                <w:sz w:val="32"/>
                <w:szCs w:val="32"/>
                <w14:textFill>
                  <w14:solidFill>
                    <w14:schemeClr w14:val="bg1"/>
                  </w14:solidFill>
                </w14:textFill>
              </w:rPr>
            </w:pPr>
            <w:r>
              <w:rPr>
                <w:rFonts w:hint="cs" w:cs="Times New Roman" w:asciiTheme="majorBidi" w:hAnsiTheme="majorBidi"/>
                <w:b/>
                <w:bCs/>
                <w:color w:val="FFFFFF" w:themeColor="background1"/>
                <w:sz w:val="32"/>
                <w:szCs w:val="32"/>
                <w:rtl/>
                <w14:textFill>
                  <w14:solidFill>
                    <w14:schemeClr w14:val="bg1"/>
                  </w14:solidFill>
                </w14:textFill>
              </w:rPr>
              <w:t>آفاق</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التحول</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الرقمي</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المؤسسي</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في</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قطاع</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المال</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والأعمال</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نحو</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تحقيق</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التنمية</w:t>
            </w:r>
            <w:r>
              <w:rPr>
                <w:rFonts w:cs="Times New Roman" w:asciiTheme="majorBidi" w:hAnsiTheme="majorBidi"/>
                <w:b/>
                <w:bCs/>
                <w:color w:val="FFFFFF" w:themeColor="background1"/>
                <w:sz w:val="32"/>
                <w:szCs w:val="32"/>
                <w:rtl/>
                <w14:textFill>
                  <w14:solidFill>
                    <w14:schemeClr w14:val="bg1"/>
                  </w14:solidFill>
                </w14:textFill>
              </w:rPr>
              <w:t xml:space="preserve"> </w:t>
            </w:r>
            <w:r>
              <w:rPr>
                <w:rFonts w:hint="cs" w:cs="Times New Roman" w:asciiTheme="majorBidi" w:hAnsiTheme="majorBidi"/>
                <w:b/>
                <w:bCs/>
                <w:color w:val="FFFFFF" w:themeColor="background1"/>
                <w:sz w:val="32"/>
                <w:szCs w:val="32"/>
                <w:rtl/>
                <w14:textFill>
                  <w14:solidFill>
                    <w14:schemeClr w14:val="bg1"/>
                  </w14:solidFill>
                </w14:textFill>
              </w:rPr>
              <w:t>المستدامة</w:t>
            </w:r>
          </w:p>
        </w:tc>
        <w:tc>
          <w:tcPr>
            <w:tcW w:w="375" w:type="pct"/>
            <w:shd w:val="clear" w:color="auto" w:fill="FFFFFF" w:themeFill="background1"/>
          </w:tcPr>
          <w:p w14:paraId="73C42D70">
            <w:pPr>
              <w:tabs>
                <w:tab w:val="left" w:pos="2933"/>
              </w:tabs>
              <w:spacing w:after="0" w:line="240" w:lineRule="auto"/>
              <w:jc w:val="right"/>
              <w:rPr>
                <w:rFonts w:asciiTheme="majorBidi" w:hAnsiTheme="majorBidi" w:cstheme="majorBidi"/>
                <w:sz w:val="24"/>
                <w:szCs w:val="24"/>
              </w:rPr>
            </w:pPr>
            <w:r>
              <w:rPr>
                <w:rFonts w:asciiTheme="majorBidi" w:hAnsiTheme="majorBidi" w:cstheme="majorBidi"/>
                <w:sz w:val="24"/>
                <w:szCs w:val="24"/>
              </w:rPr>
              <w:drawing>
                <wp:inline distT="0" distB="0" distL="0" distR="0">
                  <wp:extent cx="1062990" cy="765175"/>
                  <wp:effectExtent l="0" t="0" r="3810" b="0"/>
                  <wp:docPr id="4" name="صورة 4"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C:\Users\Lenovo\Desktop\%المؤتمر\التعديل\الشعار.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070867" cy="771024"/>
                          </a:xfrm>
                          <a:prstGeom prst="rect">
                            <a:avLst/>
                          </a:prstGeom>
                          <a:noFill/>
                          <a:ln>
                            <a:noFill/>
                          </a:ln>
                        </pic:spPr>
                      </pic:pic>
                    </a:graphicData>
                  </a:graphic>
                </wp:inline>
              </w:drawing>
            </w:r>
          </w:p>
        </w:tc>
      </w:tr>
    </w:tbl>
    <w:p w14:paraId="0BC251B8">
      <w:pPr>
        <w:tabs>
          <w:tab w:val="left" w:pos="2933"/>
        </w:tabs>
        <w:spacing w:after="0" w:line="240" w:lineRule="auto"/>
        <w:rPr>
          <w:rFonts w:asciiTheme="majorBidi" w:hAnsiTheme="majorBidi" w:cstheme="majorBidi"/>
          <w:b/>
          <w:bCs/>
          <w:color w:val="000000" w:themeColor="text1"/>
          <w:sz w:val="36"/>
          <w:szCs w:val="36"/>
          <w:rtl/>
          <w14:textFill>
            <w14:solidFill>
              <w14:schemeClr w14:val="tx1"/>
            </w14:solidFill>
          </w14:textFill>
        </w:rPr>
      </w:pPr>
    </w:p>
    <w:p w14:paraId="5C384F5B">
      <w:pPr>
        <w:tabs>
          <w:tab w:val="left" w:pos="2933"/>
        </w:tabs>
        <w:spacing w:after="0" w:line="240" w:lineRule="auto"/>
        <w:rPr>
          <w:rFonts w:asciiTheme="majorBidi" w:hAnsiTheme="majorBidi" w:cstheme="majorBidi"/>
          <w:b/>
          <w:bCs/>
          <w:color w:val="000000" w:themeColor="text1"/>
          <w:sz w:val="36"/>
          <w:szCs w:val="36"/>
          <w:rtl/>
          <w14:textFill>
            <w14:solidFill>
              <w14:schemeClr w14:val="tx1"/>
            </w14:solidFill>
          </w14:textFill>
        </w:rPr>
      </w:pPr>
    </w:p>
    <w:p w14:paraId="543BD522">
      <w:pPr>
        <w:tabs>
          <w:tab w:val="left" w:pos="2933"/>
        </w:tabs>
        <w:spacing w:after="0" w:line="240" w:lineRule="auto"/>
        <w:jc w:val="center"/>
        <w:rPr>
          <w:rFonts w:asciiTheme="majorBidi" w:hAnsiTheme="majorBidi" w:cstheme="majorBidi"/>
          <w:b/>
          <w:bCs/>
          <w:color w:val="000000" w:themeColor="text1"/>
          <w:sz w:val="32"/>
          <w:szCs w:val="32"/>
          <w14:textFill>
            <w14:solidFill>
              <w14:schemeClr w14:val="tx1"/>
            </w14:solidFill>
          </w14:textFill>
        </w:rPr>
      </w:pPr>
      <w:r>
        <w:rPr>
          <w:rFonts w:asciiTheme="majorBidi" w:hAnsiTheme="majorBidi" w:cstheme="majorBidi"/>
          <w:b/>
          <w:bCs/>
          <w:color w:val="000000" w:themeColor="text1"/>
          <w:sz w:val="32"/>
          <w:szCs w:val="32"/>
          <w14:textFill>
            <w14:solidFill>
              <w14:schemeClr w14:val="tx1"/>
            </w14:solidFill>
          </w14:textFill>
        </w:rPr>
        <w:t xml:space="preserve">  </w:t>
      </w:r>
      <w:r>
        <w:rPr>
          <w:rFonts w:asciiTheme="majorBidi" w:hAnsiTheme="majorBidi" w:cstheme="majorBidi"/>
          <w:b/>
          <w:bCs/>
          <w:color w:val="000000" w:themeColor="text1"/>
          <w:sz w:val="32"/>
          <w:szCs w:val="32"/>
          <w:rtl/>
          <w14:textFill>
            <w14:solidFill>
              <w14:schemeClr w14:val="tx1"/>
            </w14:solidFill>
          </w14:textFill>
        </w:rPr>
        <w:t>عنوان البحث: يجب أن يكون العنوان دقيقاً، شاملاً، ويعكس جوهر المشكلة البحثية بوضوح تام دون حشو. يُنصح ألا يتجاوز طول العنوان 15 إلى 20</w:t>
      </w:r>
      <w:r>
        <w:rPr>
          <w:rFonts w:hint="cs" w:asciiTheme="majorBidi" w:hAnsiTheme="majorBidi" w:cstheme="majorBidi"/>
          <w:b/>
          <w:bCs/>
          <w:color w:val="000000" w:themeColor="text1"/>
          <w:sz w:val="32"/>
          <w:szCs w:val="32"/>
          <w:rtl/>
          <w14:textFill>
            <w14:solidFill>
              <w14:schemeClr w14:val="tx1"/>
            </w14:solidFill>
          </w14:textFill>
        </w:rPr>
        <w:t xml:space="preserve"> كلمة</w:t>
      </w:r>
      <w:r>
        <w:rPr>
          <w:rFonts w:asciiTheme="majorBidi" w:hAnsiTheme="majorBidi" w:cstheme="majorBidi"/>
          <w:b/>
          <w:bCs/>
          <w:color w:val="000000" w:themeColor="text1"/>
          <w:sz w:val="32"/>
          <w:szCs w:val="32"/>
          <w:rtl/>
          <w14:textFill>
            <w14:solidFill>
              <w14:schemeClr w14:val="tx1"/>
            </w14:solidFill>
          </w14:textFill>
        </w:rPr>
        <w:t xml:space="preserve"> </w:t>
      </w:r>
    </w:p>
    <w:p w14:paraId="189AC125">
      <w:pPr>
        <w:tabs>
          <w:tab w:val="left" w:pos="2933"/>
        </w:tabs>
        <w:spacing w:after="0" w:line="240" w:lineRule="auto"/>
        <w:jc w:val="center"/>
        <w:rPr>
          <w:rFonts w:asciiTheme="majorBidi" w:hAnsiTheme="majorBidi" w:cstheme="majorBidi"/>
          <w:b/>
          <w:bCs/>
          <w:color w:val="000000" w:themeColor="text1"/>
          <w:sz w:val="36"/>
          <w:szCs w:val="36"/>
          <w14:textFill>
            <w14:solidFill>
              <w14:schemeClr w14:val="tx1"/>
            </w14:solidFill>
          </w14:textFill>
        </w:rPr>
      </w:pPr>
      <w:r>
        <w:rPr>
          <w:rFonts w:asciiTheme="majorBidi" w:hAnsiTheme="majorBidi" w:cstheme="majorBidi"/>
          <w:b/>
          <w:bCs/>
          <w:color w:val="000000" w:themeColor="text1"/>
          <w:sz w:val="36"/>
          <w:szCs w:val="36"/>
          <w14:textFill>
            <w14:solidFill>
              <w14:schemeClr w14:val="tx1"/>
            </w14:solidFill>
          </w14:textFill>
        </w:rPr>
        <w:t xml:space="preserve">  </w:t>
      </w:r>
    </w:p>
    <w:p w14:paraId="475DC4BF">
      <w:pPr>
        <w:bidi/>
        <w:spacing w:before="100" w:beforeAutospacing="1" w:after="100" w:afterAutospacing="1" w:line="240" w:lineRule="auto"/>
        <w:rPr>
          <w:rFonts w:hint="cs" w:eastAsia="Times New Roman" w:asciiTheme="majorBidi" w:hAnsiTheme="majorBidi" w:cstheme="majorBidi"/>
          <w:b/>
          <w:bCs/>
          <w:sz w:val="18"/>
          <w:szCs w:val="18"/>
          <w:rtl/>
          <w:lang w:val="en-US"/>
        </w:rPr>
      </w:pPr>
      <w:r>
        <w:rPr>
          <w:rFonts w:hint="cs" w:eastAsia="Times New Roman" w:asciiTheme="majorBidi" w:hAnsiTheme="majorBidi" w:cstheme="majorBidi"/>
          <w:b/>
          <w:bCs/>
          <w:sz w:val="18"/>
          <w:szCs w:val="18"/>
          <w:rtl/>
        </w:rPr>
        <w:t>ارتباط</w:t>
      </w:r>
      <w:r>
        <w:rPr>
          <w:rFonts w:hint="cs" w:eastAsia="Times New Roman" w:asciiTheme="majorBidi" w:hAnsiTheme="majorBidi" w:cstheme="majorBidi"/>
          <w:b/>
          <w:bCs/>
          <w:sz w:val="18"/>
          <w:szCs w:val="18"/>
          <w:rtl/>
          <w:lang w:val="en-US"/>
        </w:rPr>
        <w:t xml:space="preserve"> البحث بمحاور المؤتمر:</w:t>
      </w:r>
    </w:p>
    <w:p w14:paraId="00CA03A3">
      <w:pPr>
        <w:bidi/>
        <w:spacing w:before="100" w:beforeAutospacing="1" w:after="100" w:afterAutospacing="1" w:line="240" w:lineRule="auto"/>
        <w:rPr>
          <w:rFonts w:hint="default" w:eastAsia="Times New Roman" w:asciiTheme="majorBidi" w:hAnsiTheme="majorBidi" w:cstheme="majorBidi"/>
          <w:b/>
          <w:bCs/>
          <w:sz w:val="18"/>
          <w:szCs w:val="18"/>
          <w:rtl/>
          <w:lang w:val="en-US" w:bidi="ar-YE"/>
        </w:rPr>
      </w:pPr>
      <w:r>
        <w:rPr>
          <w:rFonts w:hint="cs" w:eastAsia="Times New Roman" w:asciiTheme="majorBidi" w:hAnsiTheme="majorBidi" w:cstheme="majorBidi"/>
          <w:b/>
          <w:bCs/>
          <w:sz w:val="18"/>
          <w:szCs w:val="18"/>
          <w:rtl/>
          <w:lang w:val="en-US"/>
        </w:rPr>
        <w:t>رقم  المحور الرئيسي وعنوانة..................................................................................................................................................................................</w:t>
      </w:r>
      <w:r>
        <w:rPr>
          <w:rFonts w:hint="cs" w:eastAsia="Times New Roman" w:asciiTheme="majorBidi" w:hAnsiTheme="majorBidi" w:cstheme="majorBidi"/>
          <w:b/>
          <w:bCs/>
          <w:sz w:val="18"/>
          <w:szCs w:val="18"/>
          <w:rtl/>
          <w:lang w:val="en-US" w:bidi="ar-YE"/>
        </w:rPr>
        <w:t>.......................</w:t>
      </w:r>
    </w:p>
    <w:p w14:paraId="0445DEE6">
      <w:pPr>
        <w:bidi/>
        <w:spacing w:before="100" w:beforeAutospacing="1" w:after="100" w:afterAutospacing="1" w:line="240" w:lineRule="auto"/>
        <w:rPr>
          <w:rFonts w:hint="default" w:eastAsia="Times New Roman" w:asciiTheme="majorBidi" w:hAnsiTheme="majorBidi" w:cstheme="majorBidi"/>
          <w:b/>
          <w:bCs/>
          <w:sz w:val="18"/>
          <w:szCs w:val="18"/>
          <w:rtl/>
          <w:lang w:val="en-US" w:bidi="ar-YE"/>
        </w:rPr>
      </w:pPr>
      <w:r>
        <w:rPr>
          <w:rFonts w:hint="cs" w:eastAsia="Times New Roman" w:asciiTheme="majorBidi" w:hAnsiTheme="majorBidi" w:cstheme="majorBidi"/>
          <w:b/>
          <w:bCs/>
          <w:sz w:val="18"/>
          <w:szCs w:val="18"/>
          <w:rtl/>
          <w:lang w:val="en-US"/>
        </w:rPr>
        <w:t>رقم المحور الفرعي وعنوانة...................................................................................................................................................................................</w:t>
      </w:r>
      <w:r>
        <w:rPr>
          <w:rFonts w:hint="cs" w:eastAsia="Times New Roman" w:asciiTheme="majorBidi" w:hAnsiTheme="majorBidi" w:cstheme="majorBidi"/>
          <w:b/>
          <w:bCs/>
          <w:sz w:val="18"/>
          <w:szCs w:val="18"/>
          <w:rtl/>
          <w:lang w:val="en-US" w:bidi="ar-YE"/>
        </w:rPr>
        <w:t>.......................</w:t>
      </w:r>
    </w:p>
    <w:p w14:paraId="23B07F15">
      <w:pPr>
        <w:pBdr>
          <w:bottom w:val="single" w:color="auto" w:sz="6" w:space="1"/>
        </w:pBdr>
        <w:wordWrap/>
        <w:bidi/>
        <w:spacing w:before="100" w:beforeAutospacing="1" w:after="100" w:afterAutospacing="1" w:line="240" w:lineRule="auto"/>
        <w:rPr>
          <w:rFonts w:hint="cs" w:asciiTheme="majorBidi" w:hAnsiTheme="majorBidi" w:cstheme="majorBidi"/>
          <w:sz w:val="20"/>
          <w:szCs w:val="20"/>
          <w:rtl/>
          <w:lang w:val="en-US" w:bidi="ar-YE"/>
        </w:rPr>
      </w:pPr>
    </w:p>
    <w:p w14:paraId="452F371D">
      <w:pPr>
        <w:bidi/>
        <w:spacing w:before="100" w:beforeAutospacing="1" w:after="100" w:afterAutospacing="1" w:line="240" w:lineRule="auto"/>
        <w:rPr>
          <w:rFonts w:eastAsia="Times New Roman" w:asciiTheme="majorBidi" w:hAnsiTheme="majorBidi" w:cstheme="majorBidi"/>
          <w:b/>
          <w:bCs/>
          <w:sz w:val="24"/>
          <w:szCs w:val="24"/>
          <w:rtl/>
          <w:lang w:bidi="ar-YE"/>
        </w:rPr>
      </w:pP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rPr>
        <w:t>اسم الباحث الرئيسي</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vertAlign w:val="superscript"/>
          <w:rtl/>
          <w:lang w:bidi="ar-YE"/>
        </w:rPr>
        <w:t xml:space="preserve">* 1 </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rPr>
        <w:t>اسم الباحث المشارك الثاني</w:t>
      </w:r>
      <w:r>
        <w:rPr>
          <w:rFonts w:eastAsia="Times New Roman" w:asciiTheme="majorBidi" w:hAnsiTheme="majorBidi" w:cstheme="majorBidi"/>
          <w:b/>
          <w:bCs/>
          <w:sz w:val="24"/>
          <w:szCs w:val="24"/>
        </w:rPr>
        <w:t>[</w:t>
      </w:r>
      <w:r>
        <w:rPr>
          <w:rFonts w:eastAsia="Times New Roman" w:asciiTheme="majorBidi" w:hAnsiTheme="majorBidi" w:cstheme="majorBidi"/>
          <w:b/>
          <w:bCs/>
          <w:sz w:val="24"/>
          <w:szCs w:val="24"/>
          <w:rtl/>
          <w:lang w:bidi="ar-YE"/>
        </w:rPr>
        <w:t xml:space="preserve"> </w:t>
      </w:r>
      <w:r>
        <w:rPr>
          <w:rFonts w:eastAsia="Times New Roman" w:asciiTheme="majorBidi" w:hAnsiTheme="majorBidi" w:cstheme="majorBidi"/>
          <w:b/>
          <w:bCs/>
          <w:sz w:val="24"/>
          <w:szCs w:val="24"/>
          <w:vertAlign w:val="superscript"/>
          <w:rtl/>
          <w:lang w:bidi="ar-YE"/>
        </w:rPr>
        <w:t>2</w:t>
      </w:r>
    </w:p>
    <w:p w14:paraId="7FF20D57">
      <w:pPr>
        <w:pStyle w:val="55"/>
        <w:numPr>
          <w:ilvl w:val="0"/>
          <w:numId w:val="2"/>
        </w:numPr>
        <w:bidi/>
        <w:spacing w:before="100" w:beforeAutospacing="1" w:after="100" w:afterAutospacing="1" w:line="240" w:lineRule="auto"/>
        <w:ind w:left="270" w:hanging="270"/>
        <w:rPr>
          <w:rFonts w:asciiTheme="majorBidi" w:hAnsiTheme="majorBidi" w:cstheme="majorBidi"/>
          <w:sz w:val="20"/>
          <w:szCs w:val="20"/>
          <w:rtl/>
        </w:rPr>
      </w:pPr>
      <w:r>
        <w:rPr>
          <w:rFonts w:asciiTheme="majorBidi" w:hAnsiTheme="majorBidi" w:cstheme="majorBidi"/>
          <w:sz w:val="20"/>
          <w:szCs w:val="20"/>
          <w:rtl/>
        </w:rPr>
        <w:t>[الرتبة الأكاديمية أو المسمى الوظيفي]، [القسم]، [الكلية]، [اسم الجامعة/المؤسسة]، [المدينة]، [الدولة].</w:t>
      </w:r>
      <w:r>
        <w:rPr>
          <w:rFonts w:asciiTheme="majorBidi" w:hAnsiTheme="majorBidi" w:cstheme="majorBidi"/>
          <w:sz w:val="20"/>
          <w:szCs w:val="20"/>
        </w:rPr>
        <w:t xml:space="preserve"> </w:t>
      </w:r>
    </w:p>
    <w:p w14:paraId="3D5E8712">
      <w:pPr>
        <w:pStyle w:val="55"/>
        <w:numPr>
          <w:ilvl w:val="0"/>
          <w:numId w:val="2"/>
        </w:numPr>
        <w:bidi/>
        <w:spacing w:before="100" w:beforeAutospacing="1" w:after="100" w:afterAutospacing="1" w:line="240" w:lineRule="auto"/>
        <w:ind w:left="270" w:hanging="270"/>
        <w:rPr>
          <w:rFonts w:asciiTheme="majorBidi" w:hAnsiTheme="majorBidi" w:cstheme="majorBidi"/>
          <w:sz w:val="20"/>
          <w:szCs w:val="20"/>
        </w:rPr>
      </w:pPr>
      <w:r>
        <w:rPr>
          <w:rFonts w:asciiTheme="majorBidi" w:hAnsiTheme="majorBidi" w:cstheme="majorBidi"/>
          <w:sz w:val="20"/>
          <w:szCs w:val="20"/>
          <w:rtl/>
        </w:rPr>
        <w:t>[الرتبة الأكاديمية أو المسمى الوظيفي]، [القسم]، [الكلية]، [اسم الجامعة/المؤسسة]، [المدينة]، [الدولة]</w:t>
      </w:r>
      <w:r>
        <w:rPr>
          <w:rFonts w:asciiTheme="majorBidi" w:hAnsiTheme="majorBidi" w:cstheme="majorBidi"/>
          <w:sz w:val="20"/>
          <w:szCs w:val="20"/>
        </w:rPr>
        <w:t>.</w:t>
      </w:r>
    </w:p>
    <w:p w14:paraId="2FB08AE9">
      <w:pPr>
        <w:pBdr>
          <w:bottom w:val="single" w:color="auto" w:sz="6" w:space="1"/>
        </w:pBdr>
        <w:wordWrap/>
        <w:bidi/>
        <w:spacing w:before="100" w:beforeAutospacing="1" w:after="100" w:afterAutospacing="1" w:line="240" w:lineRule="auto"/>
        <w:rPr>
          <w:rFonts w:hint="default" w:asciiTheme="majorBidi" w:hAnsiTheme="majorBidi" w:cstheme="majorBidi"/>
          <w:sz w:val="4"/>
          <w:szCs w:val="4"/>
          <w:rtl/>
          <w:lang w:val="en-US" w:bidi="ar-YE"/>
        </w:rPr>
      </w:pPr>
    </w:p>
    <w:p w14:paraId="4AC31697">
      <w:pPr>
        <w:shd w:val="clear" w:color="auto" w:fill="0070C0"/>
        <w:tabs>
          <w:tab w:val="left" w:pos="2933"/>
        </w:tabs>
        <w:spacing w:after="0" w:line="240" w:lineRule="auto"/>
        <w:jc w:val="right"/>
        <w:rPr>
          <w:rFonts w:asciiTheme="majorBidi" w:hAnsiTheme="majorBidi" w:cstheme="majorBidi"/>
          <w:b/>
          <w:bCs/>
          <w:color w:val="000000" w:themeColor="text1"/>
          <w:sz w:val="28"/>
          <w:szCs w:val="28"/>
          <w:rtl/>
          <w:lang w:bidi="ar-YE"/>
          <w14:textFill>
            <w14:solidFill>
              <w14:schemeClr w14:val="tx1"/>
            </w14:solidFill>
          </w14:textFill>
        </w:rPr>
      </w:pPr>
      <w:r>
        <w:rPr>
          <w:rFonts w:asciiTheme="majorBidi" w:hAnsiTheme="majorBidi" w:cstheme="majorBidi"/>
          <w:b/>
          <w:bCs/>
          <w:color w:val="FFFFFF" w:themeColor="background1"/>
          <w:sz w:val="28"/>
          <w:szCs w:val="28"/>
          <w:shd w:val="clear" w:color="auto" w:fill="002060"/>
          <w:rtl/>
          <w:lang w:bidi="ar-YE"/>
          <w14:textFill>
            <w14:solidFill>
              <w14:schemeClr w14:val="bg1"/>
            </w14:solidFill>
          </w14:textFill>
        </w:rPr>
        <w:t>الملخص:</w:t>
      </w:r>
    </w:p>
    <w:p w14:paraId="198B84B7">
      <w:pPr>
        <w:tabs>
          <w:tab w:val="left" w:pos="2933"/>
        </w:tabs>
        <w:spacing w:after="0" w:line="240" w:lineRule="auto"/>
        <w:jc w:val="right"/>
        <w:rPr>
          <w:rFonts w:asciiTheme="majorBidi" w:hAnsiTheme="majorBidi" w:cstheme="majorBidi"/>
          <w:b/>
          <w:bCs/>
          <w:color w:val="000000" w:themeColor="text1"/>
          <w:sz w:val="12"/>
          <w:szCs w:val="12"/>
          <w:rtl/>
          <w:lang w:bidi="ar-YE"/>
          <w14:textFill>
            <w14:solidFill>
              <w14:schemeClr w14:val="tx1"/>
            </w14:solidFill>
          </w14:textFill>
        </w:rPr>
      </w:pPr>
    </w:p>
    <w:p w14:paraId="24DF2FEE">
      <w:pPr>
        <w:tabs>
          <w:tab w:val="left" w:pos="2933"/>
        </w:tabs>
        <w:spacing w:after="0" w:line="240" w:lineRule="auto"/>
        <w:rPr>
          <w:rFonts w:asciiTheme="majorBidi" w:hAnsiTheme="majorBidi" w:cstheme="majorBidi"/>
          <w:b/>
          <w:bCs/>
          <w:color w:val="000000" w:themeColor="text1"/>
          <w:sz w:val="28"/>
          <w:szCs w:val="28"/>
          <w:rtl/>
          <w:lang w:bidi="ar-YE"/>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type w:val="continuous"/>
          <w:pgSz w:w="12240" w:h="15840"/>
          <w:pgMar w:top="720" w:right="720" w:bottom="720" w:left="720" w:header="288" w:footer="0" w:gutter="0"/>
          <w:pgNumType w:start="1"/>
          <w:cols w:space="720" w:num="1"/>
          <w:titlePg/>
          <w:bidi/>
          <w:docGrid w:linePitch="360" w:charSpace="0"/>
        </w:sectPr>
      </w:pPr>
    </w:p>
    <w:p w14:paraId="3B9CFDCA">
      <w:pPr>
        <w:pStyle w:val="119"/>
        <w:rPr>
          <w:rtl/>
        </w:rPr>
        <w:sectPr>
          <w:type w:val="continuous"/>
          <w:pgSz w:w="12240" w:h="15840"/>
          <w:pgMar w:top="720" w:right="720" w:bottom="720" w:left="720" w:header="288" w:footer="0" w:gutter="0"/>
          <w:pgNumType w:start="1"/>
          <w:cols w:equalWidth="0" w:num="2" w:sep="1">
            <w:col w:w="7170" w:space="600"/>
            <w:col w:w="3240"/>
          </w:cols>
          <w:bidi/>
          <w:docGrid w:linePitch="360" w:charSpace="0"/>
        </w:sectPr>
      </w:pPr>
      <w:r>
        <w:rPr>
          <w:rtl/>
        </w:rPr>
        <w:t xml:space="preserve"> </w:t>
      </w:r>
    </w:p>
    <w:p w14:paraId="10E9BF65">
      <w:pPr>
        <w:pStyle w:val="119"/>
      </w:pPr>
      <w:r>
        <w:rPr>
          <w:rtl/>
        </w:rPr>
        <w:t>ملخص البحث العلمي (</w:t>
      </w:r>
      <w:r>
        <w:t>Abstract</w:t>
      </w:r>
      <w:r>
        <w:rPr>
          <w:rtl/>
        </w:rPr>
        <w:t xml:space="preserve">) يجب أن يتضمن خمسة عناصر رئيسية متسلسلة ومترابطة؛ تبدأ بتمهيد قصير يوضح خلفية المشكلة والفجوة البحثية، يليه تحديد دقيق لأهداف الدراسة والسؤال المحوري الذي تجيب عنه، ثم وصف واضح للمنهجية المتبعة، حجم العينة، وأدوات جمع البيانات، وصولاً إلى استعراض أبرز النتائج الكمية والنوعية، وانتهاءً بأهم الاستنتاجات والتوصيات العملية. ولضمان تحقيق الغاية الأساسية من هذا الموجز كأداة حاسمة للفرز والقراءة السريعة من قِبل المحكمين والقراء، تُجمع معظم المجلات الأكاديمية والمؤتمرات العلمية المرموقة على شرط صارم يتمثل في ضرورة أن يتراوح طول الملخص بين 200 إلى 250 كلمة. </w:t>
      </w:r>
    </w:p>
    <w:p w14:paraId="54BB5B6D">
      <w:pPr>
        <w:pStyle w:val="119"/>
        <w:rPr>
          <w:rtl/>
        </w:rPr>
      </w:pPr>
    </w:p>
    <w:p w14:paraId="16FF4309">
      <w:pPr>
        <w:pStyle w:val="117"/>
        <w:rPr>
          <w:rFonts w:asciiTheme="majorBidi" w:hAnsiTheme="majorBidi" w:cstheme="majorBidi"/>
        </w:rPr>
        <w:sectPr>
          <w:type w:val="continuous"/>
          <w:pgSz w:w="12240" w:h="15840"/>
          <w:pgMar w:top="720" w:right="720" w:bottom="720" w:left="720" w:header="288" w:footer="0" w:gutter="0"/>
          <w:pgNumType w:start="1"/>
          <w:cols w:space="720" w:num="1" w:sep="1"/>
          <w:bidi/>
          <w:docGrid w:linePitch="360" w:charSpace="0"/>
        </w:sectPr>
      </w:pPr>
    </w:p>
    <w:p w14:paraId="02BC0BDD">
      <w:pPr>
        <w:pStyle w:val="115"/>
        <w:pBdr>
          <w:bottom w:val="single" w:color="auto" w:sz="6" w:space="1"/>
        </w:pBdr>
        <w:ind w:firstLine="0"/>
        <w:rPr>
          <w:rFonts w:asciiTheme="majorBidi" w:hAnsiTheme="majorBidi" w:cstheme="majorBidi"/>
          <w:b w:val="0"/>
          <w:bCs w:val="0"/>
        </w:rPr>
      </w:pPr>
    </w:p>
    <w:p w14:paraId="3520B412">
      <w:pPr>
        <w:pStyle w:val="115"/>
        <w:shd w:val="clear" w:color="auto" w:fill="0070C0"/>
        <w:ind w:firstLine="0"/>
        <w:jc w:val="left"/>
        <w:rPr>
          <w:rFonts w:asciiTheme="majorBidi" w:hAnsiTheme="majorBidi" w:cstheme="majorBidi"/>
          <w:sz w:val="28"/>
          <w:szCs w:val="28"/>
          <w:rtl/>
          <w:lang w:bidi="ar-YE"/>
        </w:rPr>
        <w:sectPr>
          <w:type w:val="continuous"/>
          <w:pgSz w:w="12240" w:h="15840"/>
          <w:pgMar w:top="720" w:right="720" w:bottom="720" w:left="720" w:header="288" w:footer="0" w:gutter="0"/>
          <w:pgNumType w:start="1"/>
          <w:cols w:space="720" w:num="1"/>
          <w:bidi/>
          <w:docGrid w:linePitch="360" w:charSpace="0"/>
        </w:sectPr>
      </w:pPr>
    </w:p>
    <w:p w14:paraId="09BFE08A">
      <w:pPr>
        <w:pStyle w:val="115"/>
        <w:shd w:val="clear" w:color="auto" w:fill="0070C0"/>
        <w:ind w:firstLine="0"/>
        <w:jc w:val="left"/>
        <w:rPr>
          <w:rFonts w:asciiTheme="majorBidi" w:hAnsiTheme="majorBidi" w:cstheme="majorBidi"/>
          <w:color w:val="FFFFFF" w:themeColor="background1"/>
          <w:sz w:val="28"/>
          <w:szCs w:val="28"/>
          <w:rtl/>
          <w:lang w:bidi="ar-YE"/>
          <w14:textFill>
            <w14:solidFill>
              <w14:schemeClr w14:val="bg1"/>
            </w14:solidFill>
          </w14:textFill>
        </w:rPr>
      </w:pPr>
      <w:r>
        <w:rPr>
          <w:rFonts w:asciiTheme="majorBidi" w:hAnsiTheme="majorBidi" w:cstheme="majorBidi"/>
          <w:color w:val="FFFFFF" w:themeColor="background1"/>
          <w:sz w:val="28"/>
          <w:szCs w:val="28"/>
          <w:rtl/>
          <w:lang w:bidi="ar-YE"/>
          <w14:textFill>
            <w14:solidFill>
              <w14:schemeClr w14:val="bg1"/>
            </w14:solidFill>
          </w14:textFill>
        </w:rPr>
        <w:t>الكلمات المفتاحية</w:t>
      </w:r>
    </w:p>
    <w:p w14:paraId="692044D3">
      <w:pPr>
        <w:pStyle w:val="115"/>
        <w:ind w:firstLine="0"/>
        <w:rPr>
          <w:rFonts w:asciiTheme="majorBidi" w:hAnsiTheme="majorBidi" w:cstheme="majorBidi"/>
          <w:b w:val="0"/>
          <w:bCs w:val="0"/>
          <w:rtl/>
        </w:rPr>
      </w:pPr>
    </w:p>
    <w:tbl>
      <w:tblPr>
        <w:tblStyle w:val="42"/>
        <w:tblpPr w:leftFromText="180" w:rightFromText="180" w:vertAnchor="text" w:horzAnchor="margin" w:tblpXSpec="right" w:tblpY="65"/>
        <w:bidiVisual/>
        <w:tblW w:w="6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2"/>
      </w:tblGrid>
      <w:tr w14:paraId="3692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942" w:type="dxa"/>
            <w:shd w:val="clear" w:color="auto" w:fill="0070C0"/>
            <w:vAlign w:val="center"/>
          </w:tcPr>
          <w:p w14:paraId="04908032">
            <w:pPr>
              <w:pStyle w:val="115"/>
              <w:ind w:firstLine="0"/>
              <w:jc w:val="left"/>
              <w:rPr>
                <w:rFonts w:ascii="Simplified Arabic" w:hAnsi="Simplified Arabic" w:cs="Simplified Arabic"/>
                <w:b w:val="0"/>
                <w:bCs w:val="0"/>
                <w:color w:val="FFFFFF" w:themeColor="background1"/>
                <w:sz w:val="22"/>
                <w:szCs w:val="22"/>
                <w:rtl/>
                <w14:textFill>
                  <w14:solidFill>
                    <w14:schemeClr w14:val="bg1"/>
                  </w14:solidFill>
                </w14:textFill>
              </w:rPr>
            </w:pPr>
            <w:r>
              <w:rPr>
                <w:rFonts w:ascii="Simplified Arabic" w:hAnsi="Simplified Arabic" w:cs="Simplified Arabic"/>
                <w:b w:val="0"/>
                <w:bCs w:val="0"/>
                <w:color w:val="FFFFFF" w:themeColor="background1"/>
                <w:sz w:val="22"/>
                <w:szCs w:val="22"/>
                <w:rtl/>
                <w14:textFill>
                  <w14:solidFill>
                    <w14:schemeClr w14:val="bg1"/>
                  </w14:solidFill>
                </w14:textFill>
              </w:rPr>
              <w:t>ملخص البحث، الورقة العلمية، النشر الأكاديمي.</w:t>
            </w:r>
          </w:p>
        </w:tc>
      </w:tr>
    </w:tbl>
    <w:p w14:paraId="1A272B79">
      <w:pPr>
        <w:pStyle w:val="115"/>
        <w:bidi w:val="0"/>
        <w:ind w:firstLine="0"/>
        <w:rPr>
          <w:rFonts w:asciiTheme="majorBidi" w:hAnsiTheme="majorBidi" w:cstheme="majorBidi"/>
          <w:b w:val="0"/>
          <w:bCs w:val="0"/>
          <w:rtl/>
        </w:rPr>
      </w:pPr>
    </w:p>
    <w:p w14:paraId="749694B5">
      <w:pPr>
        <w:pStyle w:val="115"/>
        <w:bidi w:val="0"/>
        <w:ind w:firstLine="0"/>
        <w:rPr>
          <w:rFonts w:asciiTheme="majorBidi" w:hAnsiTheme="majorBidi" w:cstheme="majorBidi"/>
          <w:b w:val="0"/>
          <w:bCs w:val="0"/>
          <w:rtl/>
        </w:rPr>
      </w:pPr>
    </w:p>
    <w:p w14:paraId="0AD4F5FE">
      <w:pPr>
        <w:pStyle w:val="115"/>
        <w:bidi w:val="0"/>
        <w:ind w:firstLine="0"/>
        <w:rPr>
          <w:rFonts w:asciiTheme="majorBidi" w:hAnsiTheme="majorBidi" w:cstheme="majorBidi"/>
          <w:i/>
          <w:iCs/>
          <w:sz w:val="32"/>
          <w:szCs w:val="32"/>
          <w:rtl/>
        </w:rPr>
      </w:pPr>
    </w:p>
    <w:p w14:paraId="26EDC550">
      <w:pPr>
        <w:pStyle w:val="115"/>
        <w:bidi w:val="0"/>
        <w:ind w:firstLine="0"/>
        <w:rPr>
          <w:rFonts w:asciiTheme="majorBidi" w:hAnsiTheme="majorBidi" w:cstheme="majorBidi"/>
          <w:i/>
          <w:iCs/>
          <w:sz w:val="32"/>
          <w:szCs w:val="32"/>
          <w:rtl/>
        </w:rPr>
      </w:pPr>
    </w:p>
    <w:p w14:paraId="0AB75A75">
      <w:pPr>
        <w:pStyle w:val="115"/>
        <w:bidi w:val="0"/>
        <w:ind w:firstLine="0"/>
        <w:rPr>
          <w:rFonts w:asciiTheme="majorBidi" w:hAnsiTheme="majorBidi" w:cstheme="majorBidi"/>
          <w:i/>
          <w:iCs/>
          <w:sz w:val="32"/>
          <w:szCs w:val="32"/>
          <w:rtl/>
        </w:rPr>
      </w:pPr>
    </w:p>
    <w:p w14:paraId="3715E1CE">
      <w:pPr>
        <w:pStyle w:val="115"/>
        <w:bidi w:val="0"/>
        <w:ind w:firstLine="0"/>
        <w:rPr>
          <w:rFonts w:asciiTheme="majorBidi" w:hAnsiTheme="majorBidi" w:cstheme="majorBidi"/>
          <w:i/>
          <w:iCs/>
          <w:sz w:val="32"/>
          <w:szCs w:val="32"/>
          <w:rtl/>
        </w:rPr>
      </w:pPr>
    </w:p>
    <w:p w14:paraId="5D846CDF">
      <w:pPr>
        <w:pStyle w:val="115"/>
        <w:bidi w:val="0"/>
        <w:ind w:firstLine="0"/>
        <w:rPr>
          <w:rFonts w:asciiTheme="majorBidi" w:hAnsiTheme="majorBidi" w:cstheme="majorBidi"/>
          <w:i/>
          <w:iCs/>
          <w:sz w:val="32"/>
          <w:szCs w:val="32"/>
          <w:rtl/>
        </w:rPr>
      </w:pPr>
    </w:p>
    <w:p w14:paraId="3C517EAE">
      <w:pPr>
        <w:pStyle w:val="115"/>
        <w:bidi w:val="0"/>
        <w:ind w:firstLine="0"/>
        <w:rPr>
          <w:rFonts w:asciiTheme="majorBidi" w:hAnsiTheme="majorBidi" w:cstheme="majorBidi"/>
          <w:i/>
          <w:iCs/>
          <w:sz w:val="32"/>
          <w:szCs w:val="32"/>
          <w:rtl/>
        </w:rPr>
      </w:pPr>
    </w:p>
    <w:p w14:paraId="1D75A09F">
      <w:pPr>
        <w:pStyle w:val="115"/>
        <w:bidi w:val="0"/>
        <w:ind w:firstLine="0"/>
        <w:rPr>
          <w:rFonts w:asciiTheme="majorBidi" w:hAnsiTheme="majorBidi" w:cstheme="majorBidi"/>
          <w:i/>
          <w:iCs/>
          <w:sz w:val="32"/>
          <w:szCs w:val="32"/>
          <w:rtl/>
        </w:rPr>
      </w:pPr>
    </w:p>
    <w:p w14:paraId="449FAB35">
      <w:pPr>
        <w:pStyle w:val="115"/>
        <w:bidi w:val="0"/>
        <w:ind w:firstLine="0"/>
        <w:rPr>
          <w:rFonts w:asciiTheme="majorBidi" w:hAnsiTheme="majorBidi" w:cstheme="majorBidi"/>
          <w:i/>
          <w:iCs/>
          <w:sz w:val="32"/>
          <w:szCs w:val="32"/>
          <w:rtl/>
        </w:rPr>
      </w:pPr>
    </w:p>
    <w:p w14:paraId="0D3672B1">
      <w:pPr>
        <w:pStyle w:val="115"/>
        <w:bidi w:val="0"/>
        <w:ind w:firstLine="0"/>
        <w:rPr>
          <w:rFonts w:asciiTheme="majorBidi" w:hAnsiTheme="majorBidi" w:cstheme="majorBidi"/>
          <w:i/>
          <w:iCs/>
          <w:sz w:val="32"/>
          <w:szCs w:val="32"/>
          <w:rtl/>
        </w:rPr>
      </w:pPr>
      <w:r>
        <w:rPr>
          <w:rFonts w:asciiTheme="majorBidi" w:hAnsiTheme="majorBidi" w:cstheme="majorBidi"/>
          <w:i/>
          <w:iCs/>
          <w:sz w:val="32"/>
          <w:szCs w:val="32"/>
        </w:rPr>
        <w:t>Research Title: The title should be precise, comprehensive, and clearly reflect the core of the research problem without unnecessary embellishment. It is recommended that the title not exceed 15 to 20 words in length.</w:t>
      </w:r>
    </w:p>
    <w:p w14:paraId="69850994">
      <w:pPr>
        <w:pStyle w:val="115"/>
        <w:bidi w:val="0"/>
        <w:ind w:firstLine="0"/>
        <w:rPr>
          <w:rFonts w:asciiTheme="majorBidi" w:hAnsiTheme="majorBidi" w:cstheme="majorBidi"/>
          <w:b w:val="0"/>
          <w:bCs w:val="0"/>
          <w:rtl/>
        </w:rPr>
      </w:pPr>
    </w:p>
    <w:p w14:paraId="00B31039">
      <w:pPr>
        <w:pStyle w:val="115"/>
        <w:bidi w:val="0"/>
        <w:ind w:firstLine="0"/>
        <w:rPr>
          <w:rFonts w:asciiTheme="majorBidi" w:hAnsiTheme="majorBidi" w:cstheme="majorBidi"/>
          <w:b w:val="0"/>
          <w:bCs w:val="0"/>
          <w:rtl/>
        </w:rPr>
      </w:pPr>
    </w:p>
    <w:p w14:paraId="493029B2">
      <w:pPr>
        <w:pStyle w:val="115"/>
        <w:bidi w:val="0"/>
        <w:ind w:firstLine="0"/>
        <w:rPr>
          <w:rFonts w:asciiTheme="majorBidi" w:hAnsiTheme="majorBidi" w:cstheme="majorBidi"/>
          <w:b w:val="0"/>
          <w:bCs w:val="0"/>
          <w:rtl/>
        </w:rPr>
      </w:pPr>
    </w:p>
    <w:p w14:paraId="7121D4CB">
      <w:pPr>
        <w:pStyle w:val="115"/>
        <w:bidi w:val="0"/>
        <w:ind w:firstLine="0"/>
        <w:rPr>
          <w:rFonts w:asciiTheme="majorBidi" w:hAnsiTheme="majorBidi" w:cstheme="majorBidi"/>
          <w:b w:val="0"/>
          <w:bCs w:val="0"/>
          <w:rtl/>
        </w:rPr>
      </w:pPr>
    </w:p>
    <w:p w14:paraId="32ED4B26">
      <w:pPr>
        <w:pStyle w:val="115"/>
        <w:bidi w:val="0"/>
        <w:rPr>
          <w:rFonts w:asciiTheme="majorBidi" w:hAnsiTheme="majorBidi" w:cstheme="majorBidi"/>
          <w:i/>
          <w:iCs/>
          <w:sz w:val="28"/>
          <w:szCs w:val="28"/>
          <w:rtl/>
        </w:rPr>
      </w:pPr>
      <w:r>
        <w:rPr>
          <w:rFonts w:asciiTheme="majorBidi" w:hAnsiTheme="majorBidi" w:cstheme="majorBidi"/>
          <w:i/>
          <w:iCs/>
          <w:sz w:val="28"/>
          <w:szCs w:val="28"/>
        </w:rPr>
        <w:t>[Principal Author Name] *¹, [Second Co-Author Name] ²</w:t>
      </w:r>
    </w:p>
    <w:p w14:paraId="0A07B3F6">
      <w:pPr>
        <w:pStyle w:val="115"/>
        <w:bidi w:val="0"/>
        <w:rPr>
          <w:rFonts w:asciiTheme="majorBidi" w:hAnsiTheme="majorBidi" w:cstheme="majorBidi"/>
          <w:sz w:val="28"/>
          <w:szCs w:val="28"/>
        </w:rPr>
      </w:pPr>
    </w:p>
    <w:p w14:paraId="5468AD7F">
      <w:pPr>
        <w:pStyle w:val="115"/>
        <w:numPr>
          <w:ilvl w:val="0"/>
          <w:numId w:val="3"/>
        </w:numPr>
        <w:bidi w:val="0"/>
        <w:rPr>
          <w:rFonts w:asciiTheme="majorBidi" w:hAnsiTheme="majorBidi" w:cstheme="majorBidi"/>
          <w:b w:val="0"/>
          <w:bCs w:val="0"/>
          <w:i/>
          <w:iCs/>
          <w:sz w:val="22"/>
          <w:szCs w:val="22"/>
        </w:rPr>
      </w:pPr>
      <w:r>
        <w:rPr>
          <w:rFonts w:asciiTheme="majorBidi" w:hAnsiTheme="majorBidi" w:cstheme="majorBidi"/>
          <w:b w:val="0"/>
          <w:bCs w:val="0"/>
          <w:i/>
          <w:iCs/>
          <w:sz w:val="22"/>
          <w:szCs w:val="22"/>
        </w:rPr>
        <w:t>[Academic Rank or Job Title], [Department], [Faculty/College], [University/Institution Name], [City], [Country].</w:t>
      </w:r>
    </w:p>
    <w:p w14:paraId="4ED4BFEC">
      <w:pPr>
        <w:pStyle w:val="115"/>
        <w:numPr>
          <w:ilvl w:val="0"/>
          <w:numId w:val="3"/>
        </w:numPr>
        <w:bidi w:val="0"/>
        <w:rPr>
          <w:rFonts w:asciiTheme="majorBidi" w:hAnsiTheme="majorBidi" w:cstheme="majorBidi"/>
          <w:b w:val="0"/>
          <w:bCs w:val="0"/>
          <w:i/>
          <w:iCs/>
          <w:sz w:val="22"/>
          <w:szCs w:val="22"/>
        </w:rPr>
      </w:pPr>
      <w:r>
        <w:rPr>
          <w:rFonts w:asciiTheme="majorBidi" w:hAnsiTheme="majorBidi" w:cstheme="majorBidi"/>
          <w:b w:val="0"/>
          <w:bCs w:val="0"/>
          <w:i/>
          <w:iCs/>
          <w:sz w:val="22"/>
          <w:szCs w:val="22"/>
        </w:rPr>
        <w:t>[Academic Rank or Job Title], [Department], [Faculty/College], [University/Institution Name], [City], [Country].</w:t>
      </w:r>
    </w:p>
    <w:p w14:paraId="0122E5ED">
      <w:pPr>
        <w:pStyle w:val="115"/>
        <w:bidi w:val="0"/>
        <w:ind w:firstLine="0"/>
        <w:rPr>
          <w:rFonts w:asciiTheme="majorBidi" w:hAnsiTheme="majorBidi" w:cstheme="majorBidi"/>
          <w:b w:val="0"/>
          <w:bCs w:val="0"/>
          <w:rtl/>
        </w:rPr>
      </w:pPr>
    </w:p>
    <w:p w14:paraId="0878F06F">
      <w:pPr>
        <w:pStyle w:val="115"/>
        <w:bidi w:val="0"/>
        <w:ind w:firstLine="0"/>
        <w:rPr>
          <w:rFonts w:asciiTheme="majorBidi" w:hAnsiTheme="majorBidi" w:cstheme="majorBidi"/>
          <w:b w:val="0"/>
          <w:bCs w:val="0"/>
          <w:rtl/>
        </w:rPr>
      </w:pPr>
    </w:p>
    <w:p w14:paraId="6CECFC9C">
      <w:pPr>
        <w:pStyle w:val="115"/>
        <w:bidi w:val="0"/>
        <w:ind w:firstLine="0"/>
        <w:rPr>
          <w:rFonts w:asciiTheme="majorBidi" w:hAnsiTheme="majorBidi" w:cstheme="majorBidi"/>
          <w:b w:val="0"/>
          <w:bCs w:val="0"/>
          <w:rtl/>
        </w:rPr>
      </w:pPr>
    </w:p>
    <w:p w14:paraId="31C327BA">
      <w:pPr>
        <w:pStyle w:val="115"/>
        <w:bidi w:val="0"/>
        <w:ind w:firstLine="0"/>
        <w:rPr>
          <w:rFonts w:asciiTheme="majorBidi" w:hAnsiTheme="majorBidi" w:cstheme="majorBidi"/>
          <w:b w:val="0"/>
          <w:bCs w:val="0"/>
          <w:rtl/>
        </w:rPr>
      </w:pPr>
    </w:p>
    <w:p w14:paraId="77723DF4">
      <w:pPr>
        <w:pStyle w:val="115"/>
        <w:shd w:val="clear" w:color="auto" w:fill="0070C0"/>
        <w:tabs>
          <w:tab w:val="left" w:pos="6251"/>
          <w:tab w:val="clear" w:pos="2933"/>
        </w:tabs>
        <w:bidi w:val="0"/>
        <w:ind w:firstLine="0"/>
        <w:rPr>
          <w:rFonts w:asciiTheme="majorBidi" w:hAnsiTheme="majorBidi" w:cstheme="majorBidi"/>
          <w:color w:val="FFFFFF" w:themeColor="background1"/>
          <w:sz w:val="28"/>
          <w:szCs w:val="28"/>
          <w:rtl/>
          <w14:textFill>
            <w14:solidFill>
              <w14:schemeClr w14:val="bg1"/>
            </w14:solidFill>
          </w14:textFill>
        </w:rPr>
      </w:pPr>
      <w:r>
        <w:rPr>
          <w:rFonts w:asciiTheme="majorBidi" w:hAnsiTheme="majorBidi" w:cstheme="majorBidi"/>
          <w:color w:val="FFFFFF" w:themeColor="background1"/>
          <w:sz w:val="28"/>
          <w:szCs w:val="28"/>
          <w14:textFill>
            <w14:solidFill>
              <w14:schemeClr w14:val="bg1"/>
            </w14:solidFill>
          </w14:textFill>
        </w:rPr>
        <w:t>Abstract</w:t>
      </w:r>
      <w:r>
        <w:rPr>
          <w:rFonts w:asciiTheme="majorBidi" w:hAnsiTheme="majorBidi" w:cstheme="majorBidi"/>
          <w:color w:val="FFFFFF" w:themeColor="background1"/>
          <w:sz w:val="28"/>
          <w:szCs w:val="28"/>
          <w14:textFill>
            <w14:solidFill>
              <w14:schemeClr w14:val="bg1"/>
            </w14:solidFill>
          </w14:textFill>
        </w:rPr>
        <w:tab/>
      </w:r>
    </w:p>
    <w:p w14:paraId="511AA77F">
      <w:pPr>
        <w:pStyle w:val="115"/>
        <w:bidi w:val="0"/>
        <w:ind w:firstLine="0"/>
        <w:rPr>
          <w:rFonts w:asciiTheme="majorBidi" w:hAnsiTheme="majorBidi" w:cstheme="majorBidi"/>
          <w:b w:val="0"/>
          <w:bCs w:val="0"/>
          <w:rtl/>
        </w:rPr>
      </w:pPr>
    </w:p>
    <w:p w14:paraId="027F8FB8">
      <w:pPr>
        <w:pStyle w:val="115"/>
        <w:bidi w:val="0"/>
        <w:ind w:firstLine="0"/>
        <w:rPr>
          <w:rFonts w:cs="Times New Roman" w:asciiTheme="majorBidi" w:hAnsiTheme="majorBidi"/>
          <w:b w:val="0"/>
          <w:bCs w:val="0"/>
        </w:rPr>
      </w:pPr>
      <w:r>
        <w:rPr>
          <w:rFonts w:asciiTheme="majorBidi" w:hAnsiTheme="majorBidi" w:cstheme="majorBidi"/>
          <w:b w:val="0"/>
          <w:bCs w:val="0"/>
        </w:rPr>
        <w:t>The abstract must include five sequential and interconnected key elements: starting with a short introduction explaining the background of the problem and the research gap, followed by a precise definition of the study's objectives and the central question it answers, then a clear description of the methodology followed, sample size, and data collection tools, moving on to reviewing the most prominent quantitative and qualitative results, and ending with the most important practical conclusions and recommendations. the abstract length should range between 200 to 250 words</w:t>
      </w:r>
      <w:r>
        <w:rPr>
          <w:rFonts w:cs="Times New Roman" w:asciiTheme="majorBidi" w:hAnsiTheme="majorBidi"/>
          <w:b w:val="0"/>
          <w:bCs w:val="0"/>
          <w:rtl/>
        </w:rPr>
        <w:t>.</w:t>
      </w:r>
      <w:r>
        <w:rPr>
          <w:rFonts w:cs="Times New Roman" w:asciiTheme="majorBidi" w:hAnsiTheme="majorBidi"/>
          <w:b w:val="0"/>
          <w:bCs w:val="0"/>
        </w:rPr>
        <w:t xml:space="preserve"> </w:t>
      </w:r>
    </w:p>
    <w:p w14:paraId="72B93472">
      <w:pPr>
        <w:pStyle w:val="115"/>
        <w:bidi w:val="0"/>
        <w:ind w:firstLine="0"/>
        <w:rPr>
          <w:rFonts w:asciiTheme="majorBidi" w:hAnsiTheme="majorBidi" w:cstheme="majorBidi"/>
          <w:b w:val="0"/>
          <w:bCs w:val="0"/>
          <w:rtl/>
        </w:rPr>
      </w:pPr>
      <w:r>
        <w:rPr>
          <w:rFonts w:cs="Times New Roman" w:asciiTheme="majorBidi" w:hAnsiTheme="majorBidi"/>
          <w:b w:val="0"/>
          <w:bCs w:val="0"/>
        </w:rPr>
        <w:t>Font type (Times New Roman 10pt)</w:t>
      </w:r>
    </w:p>
    <w:p w14:paraId="35A4223A">
      <w:pPr>
        <w:pStyle w:val="115"/>
        <w:bidi w:val="0"/>
        <w:rPr>
          <w:rFonts w:asciiTheme="majorBidi" w:hAnsiTheme="majorBidi" w:cstheme="majorBidi"/>
          <w:b w:val="0"/>
          <w:bCs w:val="0"/>
          <w:sz w:val="24"/>
          <w:szCs w:val="24"/>
          <w:rtl/>
          <w:lang w:bidi="ar-YE"/>
        </w:rPr>
      </w:pPr>
    </w:p>
    <w:p w14:paraId="35B12261">
      <w:pPr>
        <w:pStyle w:val="115"/>
        <w:rPr>
          <w:rFonts w:asciiTheme="majorBidi" w:hAnsiTheme="majorBidi" w:cstheme="majorBidi"/>
          <w:b w:val="0"/>
          <w:bCs w:val="0"/>
          <w:rtl/>
        </w:rPr>
      </w:pPr>
    </w:p>
    <w:p w14:paraId="54531FBC">
      <w:pPr>
        <w:pStyle w:val="115"/>
        <w:shd w:val="clear" w:color="auto" w:fill="0070C0"/>
        <w:bidi w:val="0"/>
        <w:ind w:firstLine="0"/>
        <w:rPr>
          <w:rFonts w:asciiTheme="majorBidi" w:hAnsiTheme="majorBidi" w:cstheme="majorBidi"/>
          <w:color w:val="FFFFFF" w:themeColor="background1"/>
          <w:sz w:val="28"/>
          <w:szCs w:val="28"/>
          <w:rtl/>
          <w14:textFill>
            <w14:solidFill>
              <w14:schemeClr w14:val="bg1"/>
            </w14:solidFill>
          </w14:textFill>
        </w:rPr>
      </w:pPr>
      <w:r>
        <w:rPr>
          <w:rFonts w:asciiTheme="majorBidi" w:hAnsiTheme="majorBidi" w:cstheme="majorBidi"/>
          <w:color w:val="FFFFFF" w:themeColor="background1"/>
          <w:sz w:val="28"/>
          <w:szCs w:val="28"/>
          <w14:textFill>
            <w14:solidFill>
              <w14:schemeClr w14:val="bg1"/>
            </w14:solidFill>
          </w14:textFill>
        </w:rPr>
        <w:t>Keywords</w:t>
      </w:r>
    </w:p>
    <w:p w14:paraId="28D37345">
      <w:pPr>
        <w:pStyle w:val="115"/>
        <w:ind w:firstLine="0"/>
        <w:rPr>
          <w:rFonts w:asciiTheme="majorBidi" w:hAnsiTheme="majorBidi" w:cstheme="majorBidi"/>
          <w:b w:val="0"/>
          <w:bCs w:val="0"/>
          <w:rtl/>
        </w:rPr>
      </w:pPr>
    </w:p>
    <w:p w14:paraId="17A89B4D">
      <w:pPr>
        <w:pStyle w:val="115"/>
        <w:bidi w:val="0"/>
        <w:ind w:firstLine="0"/>
        <w:rPr>
          <w:rFonts w:asciiTheme="majorBidi" w:hAnsiTheme="majorBidi" w:cstheme="majorBidi"/>
          <w:b w:val="0"/>
          <w:bCs w:val="0"/>
          <w:i/>
          <w:iCs/>
          <w:sz w:val="24"/>
          <w:szCs w:val="24"/>
        </w:rPr>
      </w:pPr>
      <w:r>
        <w:rPr>
          <w:rFonts w:asciiTheme="majorBidi" w:hAnsiTheme="majorBidi" w:cstheme="majorBidi"/>
          <w:b w:val="0"/>
          <w:bCs w:val="0"/>
          <w:i/>
          <w:iCs/>
          <w:sz w:val="24"/>
          <w:szCs w:val="24"/>
        </w:rPr>
        <w:t>Research Abstract, Scientific Paper, Academic Publishing, Word Count, Study Elements.(</w:t>
      </w:r>
      <w:r>
        <w:t xml:space="preserve"> </w:t>
      </w:r>
      <w:r>
        <w:rPr>
          <w:rFonts w:asciiTheme="majorBidi" w:hAnsiTheme="majorBidi" w:cstheme="majorBidi"/>
          <w:b w:val="0"/>
          <w:bCs w:val="0"/>
          <w:i/>
          <w:iCs/>
          <w:sz w:val="24"/>
          <w:szCs w:val="24"/>
        </w:rPr>
        <w:t>At least three words) Font type (Times New Roman 12pt, italic)</w:t>
      </w:r>
    </w:p>
    <w:p w14:paraId="73D1DA59">
      <w:pPr>
        <w:pStyle w:val="115"/>
        <w:bidi w:val="0"/>
        <w:ind w:firstLine="0"/>
        <w:rPr>
          <w:rFonts w:asciiTheme="majorBidi" w:hAnsiTheme="majorBidi" w:cstheme="majorBidi"/>
          <w:b w:val="0"/>
          <w:bCs w:val="0"/>
          <w:i/>
          <w:iCs/>
          <w:sz w:val="24"/>
          <w:szCs w:val="24"/>
        </w:rPr>
      </w:pPr>
      <w:r>
        <w:rPr>
          <w:rFonts w:asciiTheme="majorBidi" w:hAnsiTheme="majorBidi" w:cstheme="majorBidi"/>
          <w:b w:val="0"/>
          <w:bCs w:val="0"/>
          <w:i/>
          <w:iCs/>
          <w:sz w:val="24"/>
          <w:szCs w:val="24"/>
        </w:rPr>
        <w:t>.</w:t>
      </w:r>
    </w:p>
    <w:p w14:paraId="10D7677E">
      <w:pPr>
        <w:pStyle w:val="115"/>
        <w:rPr>
          <w:rFonts w:asciiTheme="majorBidi" w:hAnsiTheme="majorBidi" w:cstheme="majorBidi"/>
          <w:b w:val="0"/>
          <w:bCs w:val="0"/>
          <w:rtl/>
        </w:rPr>
      </w:pPr>
    </w:p>
    <w:p w14:paraId="55DFC80B">
      <w:pPr>
        <w:pStyle w:val="115"/>
        <w:rPr>
          <w:rFonts w:asciiTheme="majorBidi" w:hAnsiTheme="majorBidi" w:cstheme="majorBidi"/>
          <w:b w:val="0"/>
          <w:bCs w:val="0"/>
          <w:rtl/>
        </w:rPr>
      </w:pPr>
    </w:p>
    <w:p w14:paraId="75F6DCC0">
      <w:pPr>
        <w:pStyle w:val="115"/>
        <w:rPr>
          <w:rFonts w:asciiTheme="majorBidi" w:hAnsiTheme="majorBidi" w:cstheme="majorBidi"/>
          <w:b w:val="0"/>
          <w:bCs w:val="0"/>
          <w:rtl/>
        </w:rPr>
      </w:pPr>
    </w:p>
    <w:p w14:paraId="2E5980B8">
      <w:pPr>
        <w:pStyle w:val="115"/>
        <w:rPr>
          <w:rFonts w:asciiTheme="majorBidi" w:hAnsiTheme="majorBidi" w:cstheme="majorBidi"/>
          <w:b w:val="0"/>
          <w:bCs w:val="0"/>
          <w:rtl/>
        </w:rPr>
      </w:pPr>
    </w:p>
    <w:p w14:paraId="6E22C415">
      <w:pPr>
        <w:pStyle w:val="115"/>
        <w:rPr>
          <w:rFonts w:asciiTheme="majorBidi" w:hAnsiTheme="majorBidi" w:cstheme="majorBidi"/>
          <w:b w:val="0"/>
          <w:bCs w:val="0"/>
          <w:rtl/>
        </w:rPr>
      </w:pPr>
    </w:p>
    <w:p w14:paraId="3534B5F4">
      <w:pPr>
        <w:pStyle w:val="115"/>
        <w:rPr>
          <w:rFonts w:asciiTheme="majorBidi" w:hAnsiTheme="majorBidi" w:cstheme="majorBidi"/>
          <w:b w:val="0"/>
          <w:bCs w:val="0"/>
          <w:rtl/>
        </w:rPr>
      </w:pPr>
    </w:p>
    <w:p w14:paraId="15804B7E">
      <w:pPr>
        <w:pStyle w:val="115"/>
        <w:ind w:firstLine="0"/>
        <w:rPr>
          <w:rFonts w:asciiTheme="majorBidi" w:hAnsiTheme="majorBidi" w:cstheme="majorBidi"/>
          <w:b w:val="0"/>
          <w:bCs w:val="0"/>
          <w:rtl/>
        </w:rPr>
      </w:pPr>
    </w:p>
    <w:p w14:paraId="340989F3">
      <w:pPr>
        <w:pStyle w:val="115"/>
        <w:rPr>
          <w:rFonts w:asciiTheme="majorBidi" w:hAnsiTheme="majorBidi" w:cstheme="majorBidi"/>
          <w:b w:val="0"/>
          <w:bCs w:val="0"/>
          <w:rtl/>
        </w:rPr>
      </w:pPr>
    </w:p>
    <w:p w14:paraId="0C3B8553">
      <w:pPr>
        <w:pStyle w:val="115"/>
        <w:rPr>
          <w:rFonts w:asciiTheme="majorBidi" w:hAnsiTheme="majorBidi" w:cstheme="majorBidi"/>
          <w:b w:val="0"/>
          <w:bCs w:val="0"/>
          <w:rtl/>
        </w:rPr>
      </w:pPr>
    </w:p>
    <w:p w14:paraId="62766617">
      <w:pPr>
        <w:pStyle w:val="115"/>
        <w:rPr>
          <w:rFonts w:asciiTheme="majorBidi" w:hAnsiTheme="majorBidi" w:cstheme="majorBidi"/>
          <w:b w:val="0"/>
          <w:bCs w:val="0"/>
          <w:rtl/>
        </w:rPr>
      </w:pPr>
    </w:p>
    <w:p w14:paraId="73376F3F">
      <w:pPr>
        <w:pStyle w:val="115"/>
        <w:rPr>
          <w:rFonts w:asciiTheme="majorBidi" w:hAnsiTheme="majorBidi" w:cstheme="majorBidi"/>
          <w:b w:val="0"/>
          <w:bCs w:val="0"/>
          <w:rtl/>
        </w:rPr>
      </w:pPr>
    </w:p>
    <w:p w14:paraId="30B3BD7F">
      <w:pPr>
        <w:pStyle w:val="115"/>
        <w:jc w:val="center"/>
        <w:rPr>
          <w:rFonts w:asciiTheme="majorBidi" w:hAnsiTheme="majorBidi" w:cstheme="majorBidi"/>
          <w:b w:val="0"/>
          <w:bCs w:val="0"/>
          <w:rtl/>
        </w:rPr>
      </w:pPr>
    </w:p>
    <w:p w14:paraId="7A79837B">
      <w:pPr>
        <w:pStyle w:val="115"/>
        <w:rPr>
          <w:rFonts w:asciiTheme="majorBidi" w:hAnsiTheme="majorBidi" w:cstheme="majorBidi"/>
          <w:b w:val="0"/>
          <w:bCs w:val="0"/>
          <w:rtl/>
        </w:rPr>
      </w:pPr>
    </w:p>
    <w:p w14:paraId="22B5F76D">
      <w:pPr>
        <w:pStyle w:val="115"/>
        <w:rPr>
          <w:rFonts w:asciiTheme="majorBidi" w:hAnsiTheme="majorBidi" w:cstheme="majorBidi"/>
          <w:b w:val="0"/>
          <w:bCs w:val="0"/>
          <w:rtl/>
        </w:rPr>
      </w:pPr>
    </w:p>
    <w:p w14:paraId="39E1E03F">
      <w:pPr>
        <w:pStyle w:val="115"/>
        <w:rPr>
          <w:rFonts w:asciiTheme="majorBidi" w:hAnsiTheme="majorBidi" w:cstheme="majorBidi"/>
          <w:b w:val="0"/>
          <w:bCs w:val="0"/>
          <w:rtl/>
        </w:rPr>
      </w:pPr>
    </w:p>
    <w:p w14:paraId="2964ADF3">
      <w:pPr>
        <w:pStyle w:val="115"/>
        <w:rPr>
          <w:rFonts w:asciiTheme="majorBidi" w:hAnsiTheme="majorBidi" w:cstheme="majorBidi"/>
          <w:b w:val="0"/>
          <w:bCs w:val="0"/>
          <w:rtl/>
        </w:rPr>
      </w:pPr>
    </w:p>
    <w:p w14:paraId="16720DAF">
      <w:pPr>
        <w:pStyle w:val="115"/>
        <w:rPr>
          <w:rFonts w:asciiTheme="majorBidi" w:hAnsiTheme="majorBidi" w:cstheme="majorBidi"/>
          <w:b w:val="0"/>
          <w:bCs w:val="0"/>
          <w:rtl/>
        </w:rPr>
      </w:pPr>
    </w:p>
    <w:p w14:paraId="3083B436">
      <w:pPr>
        <w:pStyle w:val="115"/>
        <w:rPr>
          <w:rFonts w:asciiTheme="majorBidi" w:hAnsiTheme="majorBidi" w:cstheme="majorBidi"/>
          <w:b w:val="0"/>
          <w:bCs w:val="0"/>
          <w:rtl/>
        </w:rPr>
      </w:pPr>
    </w:p>
    <w:p w14:paraId="47A559F4">
      <w:pPr>
        <w:pStyle w:val="115"/>
        <w:rPr>
          <w:rFonts w:asciiTheme="majorBidi" w:hAnsiTheme="majorBidi" w:cstheme="majorBidi"/>
          <w:b w:val="0"/>
          <w:bCs w:val="0"/>
          <w:rtl/>
        </w:rPr>
      </w:pPr>
    </w:p>
    <w:p w14:paraId="187D1B0E">
      <w:pPr>
        <w:pStyle w:val="115"/>
        <w:tabs>
          <w:tab w:val="left" w:pos="9745"/>
          <w:tab w:val="clear" w:pos="2933"/>
        </w:tabs>
        <w:ind w:firstLine="0"/>
        <w:rPr>
          <w:rFonts w:asciiTheme="majorBidi" w:hAnsiTheme="majorBidi" w:cstheme="majorBidi"/>
          <w:b w:val="0"/>
          <w:bCs w:val="0"/>
          <w:rtl/>
        </w:rPr>
      </w:pPr>
    </w:p>
    <w:p w14:paraId="1283A05C">
      <w:pPr>
        <w:pStyle w:val="115"/>
        <w:rPr>
          <w:rFonts w:asciiTheme="majorBidi" w:hAnsiTheme="majorBidi" w:cstheme="majorBidi"/>
          <w:b w:val="0"/>
          <w:bCs w:val="0"/>
          <w:rtl/>
        </w:rPr>
      </w:pPr>
    </w:p>
    <w:p w14:paraId="0D272C14">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rtl/>
          <w14:textFill>
            <w14:solidFill>
              <w14:schemeClr w14:val="bg1"/>
            </w14:solidFill>
          </w14:textFill>
        </w:rPr>
        <w:t xml:space="preserve">المقدمة </w:t>
      </w:r>
      <w:r>
        <w:rPr>
          <w:rFonts w:asciiTheme="majorBidi" w:hAnsiTheme="majorBidi" w:cstheme="majorBidi"/>
          <w:b/>
          <w:bCs/>
          <w:color w:val="FFFFFF" w:themeColor="background1"/>
          <w:sz w:val="28"/>
          <w:szCs w:val="28"/>
          <w14:textFill>
            <w14:solidFill>
              <w14:schemeClr w14:val="bg1"/>
            </w14:solidFill>
          </w14:textFill>
        </w:rPr>
        <w:t xml:space="preserve"> (Introduction)</w:t>
      </w:r>
    </w:p>
    <w:p w14:paraId="7A1D0BDA">
      <w:pPr>
        <w:pStyle w:val="119"/>
        <w:rPr>
          <w:rFonts w:ascii="Simplified Arabic" w:hAnsi="Simplified Arabic" w:cs="Simplified Arabic"/>
        </w:rPr>
      </w:pPr>
      <w:r>
        <w:rPr>
          <w:rFonts w:cs="Times New Roman"/>
          <w:rtl/>
        </w:rPr>
        <w:t>(</w:t>
      </w:r>
      <w:r>
        <w:rPr>
          <w:rFonts w:ascii="Simplified Arabic" w:hAnsi="Simplified Arabic" w:cs="Simplified Arabic"/>
          <w:rtl/>
        </w:rPr>
        <w:t xml:space="preserve">يحتوي على دراسات سابقة وتعليقات عليها، ولا يوجد بداخلها عناوين فرعية، ولا توجد فقرات مرقمة مثل (الأول، الثاني، ...). </w:t>
      </w:r>
    </w:p>
    <w:p w14:paraId="469A126D">
      <w:pPr>
        <w:pStyle w:val="119"/>
        <w:rPr>
          <w:rFonts w:ascii="Simplified Arabic" w:hAnsi="Simplified Arabic" w:cs="Simplified Arabic"/>
          <w:rtl/>
        </w:rPr>
      </w:pPr>
      <w:r>
        <w:rPr>
          <w:rFonts w:ascii="Simplified Arabic" w:hAnsi="Simplified Arabic" w:cs="Simplified Arabic"/>
          <w:rtl/>
        </w:rPr>
        <w:t>النص</w:t>
      </w:r>
      <w:r>
        <w:rPr>
          <w:rFonts w:cs="Times New Roman"/>
          <w:rtl/>
        </w:rPr>
        <w:t xml:space="preserve"> </w:t>
      </w:r>
      <w:r>
        <w:rPr>
          <w:rFonts w:hint="cs" w:cs="Times New Roman"/>
          <w:rtl/>
        </w:rPr>
        <w:t>الرئيسي</w:t>
      </w:r>
      <w:r>
        <w:rPr>
          <w:rFonts w:cs="Times New Roman"/>
          <w:rtl/>
        </w:rPr>
        <w:t xml:space="preserve"> </w:t>
      </w:r>
      <w:r>
        <w:rPr>
          <w:rFonts w:hint="cs" w:ascii="Simplified Arabic" w:hAnsi="Simplified Arabic" w:cs="Simplified Arabic"/>
          <w:rtl/>
        </w:rPr>
        <w:t>مكتوب</w:t>
      </w:r>
      <w:r>
        <w:rPr>
          <w:rFonts w:ascii="Simplified Arabic" w:hAnsi="Simplified Arabic" w:cs="Simplified Arabic"/>
          <w:rtl/>
        </w:rPr>
        <w:t xml:space="preserve"> </w:t>
      </w:r>
      <w:r>
        <w:rPr>
          <w:rFonts w:hint="cs" w:ascii="Simplified Arabic" w:hAnsi="Simplified Arabic" w:cs="Simplified Arabic"/>
          <w:rtl/>
        </w:rPr>
        <w:t>بخط</w:t>
      </w:r>
      <w:r>
        <w:rPr>
          <w:rFonts w:ascii="Simplified Arabic" w:hAnsi="Simplified Arabic" w:cs="Simplified Arabic"/>
          <w:rtl/>
        </w:rPr>
        <w:t xml:space="preserve"> </w:t>
      </w:r>
      <w:r>
        <w:rPr>
          <w:rFonts w:ascii="Simplified Arabic" w:hAnsi="Simplified Arabic" w:cs="Simplified Arabic"/>
        </w:rPr>
        <w:t>Simplified Arabic 12pt</w:t>
      </w:r>
      <w:r>
        <w:rPr>
          <w:rFonts w:ascii="Simplified Arabic" w:hAnsi="Simplified Arabic" w:cs="Simplified Arabic"/>
          <w:rtl/>
        </w:rPr>
        <w:t xml:space="preserve"> </w:t>
      </w:r>
      <w:r>
        <w:rPr>
          <w:rFonts w:hint="cs" w:ascii="Simplified Arabic" w:hAnsi="Simplified Arabic" w:cs="Simplified Arabic"/>
          <w:rtl/>
        </w:rPr>
        <w:t xml:space="preserve"> وتباعد</w:t>
      </w:r>
      <w:r>
        <w:rPr>
          <w:rFonts w:ascii="Simplified Arabic" w:hAnsi="Simplified Arabic" w:cs="Simplified Arabic"/>
          <w:rtl/>
        </w:rPr>
        <w:t xml:space="preserve"> </w:t>
      </w:r>
      <w:r>
        <w:rPr>
          <w:rFonts w:hint="cs" w:ascii="Simplified Arabic" w:hAnsi="Simplified Arabic" w:cs="Simplified Arabic"/>
          <w:rtl/>
        </w:rPr>
        <w:t>الأسطر</w:t>
      </w:r>
      <w:r>
        <w:rPr>
          <w:rFonts w:ascii="Simplified Arabic" w:hAnsi="Simplified Arabic" w:cs="Simplified Arabic"/>
          <w:rtl/>
        </w:rPr>
        <w:t xml:space="preserve"> 1.</w:t>
      </w:r>
      <w:r>
        <w:rPr>
          <w:rFonts w:hint="cs" w:ascii="Simplified Arabic" w:hAnsi="Simplified Arabic" w:cs="Simplified Arabic"/>
          <w:rtl/>
        </w:rPr>
        <w:t>15</w:t>
      </w:r>
      <w:r>
        <w:rPr>
          <w:rFonts w:ascii="Simplified Arabic" w:hAnsi="Simplified Arabic" w:cs="Simplified Arabic"/>
          <w:rtl/>
        </w:rPr>
        <w:t>.</w:t>
      </w:r>
    </w:p>
    <w:p w14:paraId="2CEF6873">
      <w:pPr>
        <w:pStyle w:val="119"/>
        <w:rPr>
          <w:rFonts w:ascii="Simplified Arabic" w:hAnsi="Simplified Arabic" w:cs="Simplified Arabic"/>
          <w:rtl/>
        </w:rPr>
      </w:pPr>
    </w:p>
    <w:p w14:paraId="7FAD0D97">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hint="cs" w:asciiTheme="majorBidi" w:hAnsiTheme="majorBidi" w:cstheme="majorBidi"/>
          <w:b/>
          <w:bCs/>
          <w:color w:val="FFFFFF" w:themeColor="background1"/>
          <w:sz w:val="28"/>
          <w:szCs w:val="28"/>
          <w:rtl/>
          <w14:textFill>
            <w14:solidFill>
              <w14:schemeClr w14:val="bg1"/>
            </w14:solidFill>
          </w14:textFill>
        </w:rPr>
        <w:t>مشكلة البحث</w:t>
      </w:r>
      <w:r>
        <w:rPr>
          <w:rFonts w:asciiTheme="majorBidi" w:hAnsiTheme="majorBidi" w:cstheme="majorBidi"/>
          <w:b/>
          <w:bCs/>
          <w:color w:val="FFFFFF" w:themeColor="background1"/>
          <w:sz w:val="28"/>
          <w:szCs w:val="28"/>
          <w:rtl/>
          <w14:textFill>
            <w14:solidFill>
              <w14:schemeClr w14:val="bg1"/>
            </w14:solidFill>
          </w14:textFill>
        </w:rPr>
        <w:t xml:space="preserve"> </w:t>
      </w:r>
      <w:r>
        <w:rPr>
          <w:rFonts w:asciiTheme="majorBidi" w:hAnsiTheme="majorBidi" w:cstheme="majorBidi"/>
          <w:b/>
          <w:bCs/>
          <w:color w:val="FFFFFF" w:themeColor="background1"/>
          <w:sz w:val="28"/>
          <w:szCs w:val="28"/>
          <w14:textFill>
            <w14:solidFill>
              <w14:schemeClr w14:val="bg1"/>
            </w14:solidFill>
          </w14:textFill>
        </w:rPr>
        <w:t xml:space="preserve"> (Research problem)</w:t>
      </w:r>
    </w:p>
    <w:p w14:paraId="2BFAE468">
      <w:pPr>
        <w:pStyle w:val="119"/>
        <w:rPr>
          <w:rFonts w:ascii="Simplified Arabic" w:hAnsi="Simplified Arabic" w:cs="Simplified Arabic"/>
        </w:rPr>
      </w:pPr>
      <w:r>
        <w:rPr>
          <w:rFonts w:hint="cs" w:ascii="Simplified Arabic" w:hAnsi="Simplified Arabic" w:cs="Simplified Arabic"/>
          <w:rtl/>
        </w:rPr>
        <w:t>النص</w:t>
      </w:r>
      <w:r>
        <w:rPr>
          <w:rFonts w:ascii="Simplified Arabic" w:hAnsi="Simplified Arabic" w:cs="Simplified Arabic"/>
          <w:rtl/>
        </w:rPr>
        <w:t xml:space="preserve"> </w:t>
      </w:r>
      <w:r>
        <w:rPr>
          <w:rFonts w:hint="cs" w:ascii="Simplified Arabic" w:hAnsi="Simplified Arabic" w:cs="Simplified Arabic"/>
          <w:rtl/>
        </w:rPr>
        <w:t>الرئيسي</w:t>
      </w:r>
      <w:r>
        <w:rPr>
          <w:rFonts w:ascii="Simplified Arabic" w:hAnsi="Simplified Arabic" w:cs="Simplified Arabic"/>
          <w:rtl/>
        </w:rPr>
        <w:t xml:space="preserve"> </w:t>
      </w:r>
      <w:r>
        <w:rPr>
          <w:rFonts w:hint="cs" w:ascii="Simplified Arabic" w:hAnsi="Simplified Arabic" w:cs="Simplified Arabic"/>
          <w:rtl/>
        </w:rPr>
        <w:t>مكتوب</w:t>
      </w:r>
      <w:r>
        <w:rPr>
          <w:rFonts w:ascii="Simplified Arabic" w:hAnsi="Simplified Arabic" w:cs="Simplified Arabic"/>
          <w:rtl/>
        </w:rPr>
        <w:t xml:space="preserve"> </w:t>
      </w:r>
      <w:r>
        <w:rPr>
          <w:rFonts w:hint="cs" w:ascii="Simplified Arabic" w:hAnsi="Simplified Arabic" w:cs="Simplified Arabic"/>
          <w:rtl/>
        </w:rPr>
        <w:t>بخط</w:t>
      </w:r>
      <w:r>
        <w:rPr>
          <w:rFonts w:ascii="Simplified Arabic" w:hAnsi="Simplified Arabic" w:cs="Simplified Arabic"/>
          <w:rtl/>
        </w:rPr>
        <w:t xml:space="preserve"> </w:t>
      </w:r>
      <w:r>
        <w:rPr>
          <w:rFonts w:ascii="Simplified Arabic" w:hAnsi="Simplified Arabic" w:cs="Simplified Arabic"/>
        </w:rPr>
        <w:t>Simplified Arabic 12pt</w:t>
      </w:r>
      <w:r>
        <w:rPr>
          <w:rFonts w:ascii="Simplified Arabic" w:hAnsi="Simplified Arabic" w:cs="Simplified Arabic"/>
          <w:rtl/>
        </w:rPr>
        <w:t xml:space="preserve">  </w:t>
      </w:r>
      <w:r>
        <w:rPr>
          <w:rFonts w:hint="cs" w:ascii="Simplified Arabic" w:hAnsi="Simplified Arabic" w:cs="Simplified Arabic"/>
          <w:rtl/>
        </w:rPr>
        <w:t>وتباعد</w:t>
      </w:r>
      <w:r>
        <w:rPr>
          <w:rFonts w:ascii="Simplified Arabic" w:hAnsi="Simplified Arabic" w:cs="Simplified Arabic"/>
          <w:rtl/>
        </w:rPr>
        <w:t xml:space="preserve"> </w:t>
      </w:r>
      <w:r>
        <w:rPr>
          <w:rFonts w:hint="cs" w:ascii="Simplified Arabic" w:hAnsi="Simplified Arabic" w:cs="Simplified Arabic"/>
          <w:rtl/>
        </w:rPr>
        <w:t>الأسطر</w:t>
      </w:r>
      <w:r>
        <w:rPr>
          <w:rFonts w:ascii="Simplified Arabic" w:hAnsi="Simplified Arabic" w:cs="Simplified Arabic"/>
          <w:rtl/>
        </w:rPr>
        <w:t xml:space="preserve"> 1.15.</w:t>
      </w:r>
    </w:p>
    <w:p w14:paraId="50E16C81">
      <w:pPr>
        <w:pStyle w:val="119"/>
        <w:rPr>
          <w:rFonts w:ascii="Simplified Arabic" w:hAnsi="Simplified Arabic" w:cs="Simplified Arabic"/>
          <w:rtl/>
        </w:rPr>
      </w:pPr>
    </w:p>
    <w:p w14:paraId="3731C997">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hint="cs" w:asciiTheme="majorBidi" w:hAnsiTheme="majorBidi" w:cstheme="majorBidi"/>
          <w:b/>
          <w:bCs/>
          <w:color w:val="FFFFFF" w:themeColor="background1"/>
          <w:sz w:val="28"/>
          <w:szCs w:val="28"/>
          <w:rtl/>
          <w14:textFill>
            <w14:solidFill>
              <w14:schemeClr w14:val="bg1"/>
            </w14:solidFill>
          </w14:textFill>
        </w:rPr>
        <w:t>الدراسات السابقة</w:t>
      </w:r>
      <w:r>
        <w:rPr>
          <w:rFonts w:asciiTheme="majorBidi" w:hAnsiTheme="majorBidi" w:cstheme="majorBidi"/>
          <w:b/>
          <w:bCs/>
          <w:color w:val="FFFFFF" w:themeColor="background1"/>
          <w:sz w:val="28"/>
          <w:szCs w:val="28"/>
          <w:rtl/>
          <w14:textFill>
            <w14:solidFill>
              <w14:schemeClr w14:val="bg1"/>
            </w14:solidFill>
          </w14:textFill>
        </w:rPr>
        <w:t xml:space="preserve">  </w:t>
      </w:r>
      <w:r>
        <w:rPr>
          <w:rFonts w:asciiTheme="majorBidi" w:hAnsiTheme="majorBidi" w:cstheme="majorBidi"/>
          <w:b/>
          <w:bCs/>
          <w:color w:val="FFFFFF" w:themeColor="background1"/>
          <w:sz w:val="28"/>
          <w:szCs w:val="28"/>
          <w14:textFill>
            <w14:solidFill>
              <w14:schemeClr w14:val="bg1"/>
            </w14:solidFill>
          </w14:textFill>
        </w:rPr>
        <w:t xml:space="preserve"> (Literature Reviews)</w:t>
      </w:r>
    </w:p>
    <w:p w14:paraId="0E231E95">
      <w:pPr>
        <w:pStyle w:val="119"/>
        <w:jc w:val="both"/>
        <w:rPr>
          <w:rFonts w:hint="cs" w:cs="Times New Roman"/>
          <w:rtl/>
          <w:lang w:val="en-US" w:bidi="ar-YE"/>
        </w:rPr>
      </w:pPr>
      <w:r>
        <w:rPr>
          <w:rFonts w:hint="cs" w:cs="Times New Roman"/>
          <w:rtl/>
          <w:lang w:bidi="ar-YE"/>
        </w:rPr>
        <w:t>ي</w:t>
      </w:r>
      <w:r>
        <w:rPr>
          <w:rFonts w:hint="cs" w:cs="Times New Roman"/>
          <w:rtl/>
        </w:rPr>
        <w:t>جب أن يكون استعراض الدراسات السابقة مركزًا ومختصرًا، بحيث يتضمن لكل دراسة بصورة واضحة: هدف الدراسة، والمنهجية المتبعة، ومجتمع الدراسة وعينتها، وأهم النتائج التي توصلت إليها، مع بيان أوجه الاتفاق والاختلاف والفجوة البحثية ذات الصلة بالدراسة الحالية</w:t>
      </w:r>
      <w:r>
        <w:rPr>
          <w:rFonts w:hint="cs" w:cs="Times New Roman"/>
          <w:rtl/>
          <w:lang w:val="en-US" w:bidi="ar-YE"/>
        </w:rPr>
        <w:t>.</w:t>
      </w:r>
    </w:p>
    <w:p w14:paraId="5011920F">
      <w:pPr>
        <w:pStyle w:val="119"/>
        <w:jc w:val="both"/>
        <w:rPr>
          <w:rFonts w:cs="Times New Roman"/>
        </w:rPr>
      </w:pPr>
      <w:r>
        <w:rPr>
          <w:rFonts w:hint="cs" w:cs="Times New Roman"/>
          <w:rtl/>
        </w:rPr>
        <w:t>النص</w:t>
      </w:r>
      <w:r>
        <w:rPr>
          <w:rFonts w:cs="Times New Roman"/>
          <w:rtl/>
        </w:rPr>
        <w:t xml:space="preserve"> </w:t>
      </w:r>
      <w:r>
        <w:rPr>
          <w:rFonts w:hint="cs" w:cs="Times New Roman"/>
          <w:rtl/>
        </w:rPr>
        <w:t>الرئيسي</w:t>
      </w:r>
      <w:r>
        <w:rPr>
          <w:rFonts w:cs="Times New Roman"/>
          <w:rtl/>
        </w:rPr>
        <w:t xml:space="preserve"> </w:t>
      </w:r>
      <w:r>
        <w:rPr>
          <w:rFonts w:hint="cs" w:cs="Times New Roman"/>
          <w:rtl/>
        </w:rPr>
        <w:t>مكتوب</w:t>
      </w:r>
      <w:r>
        <w:rPr>
          <w:rFonts w:cs="Times New Roman"/>
          <w:rtl/>
        </w:rPr>
        <w:t xml:space="preserve"> </w:t>
      </w:r>
      <w:r>
        <w:rPr>
          <w:rFonts w:hint="cs" w:cs="Times New Roman"/>
          <w:rtl/>
        </w:rPr>
        <w:t>بخط</w:t>
      </w:r>
      <w:r>
        <w:rPr>
          <w:rFonts w:cs="Times New Roman"/>
          <w:rtl/>
        </w:rPr>
        <w:t xml:space="preserve"> </w:t>
      </w:r>
      <w:r>
        <w:t>Simplified Arabic 12pt</w:t>
      </w:r>
      <w:r>
        <w:rPr>
          <w:rFonts w:cs="Times New Roman"/>
          <w:rtl/>
        </w:rPr>
        <w:t xml:space="preserve">  </w:t>
      </w:r>
      <w:r>
        <w:rPr>
          <w:rFonts w:hint="cs" w:cs="Times New Roman"/>
          <w:rtl/>
        </w:rPr>
        <w:t>وتباعد</w:t>
      </w:r>
      <w:r>
        <w:rPr>
          <w:rFonts w:cs="Times New Roman"/>
          <w:rtl/>
        </w:rPr>
        <w:t xml:space="preserve"> </w:t>
      </w:r>
      <w:r>
        <w:rPr>
          <w:rFonts w:hint="cs" w:cs="Times New Roman"/>
          <w:rtl/>
        </w:rPr>
        <w:t>الأسطر</w:t>
      </w:r>
      <w:r>
        <w:rPr>
          <w:rFonts w:cs="Times New Roman"/>
          <w:rtl/>
        </w:rPr>
        <w:t xml:space="preserve"> 1.15.</w:t>
      </w:r>
    </w:p>
    <w:p w14:paraId="163A2D1D">
      <w:pPr>
        <w:pStyle w:val="119"/>
      </w:pPr>
    </w:p>
    <w:p w14:paraId="55EFC2FE">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 </w:t>
      </w:r>
      <w:r>
        <w:rPr>
          <w:rFonts w:asciiTheme="majorBidi" w:hAnsiTheme="majorBidi" w:cstheme="majorBidi"/>
          <w:b/>
          <w:bCs/>
          <w:color w:val="FFFFFF" w:themeColor="background1"/>
          <w:sz w:val="28"/>
          <w:szCs w:val="28"/>
          <w:rtl/>
          <w14:textFill>
            <w14:solidFill>
              <w14:schemeClr w14:val="bg1"/>
            </w14:solidFill>
          </w14:textFill>
        </w:rPr>
        <w:t>منهجية البحث</w:t>
      </w:r>
      <w:r>
        <w:rPr>
          <w:rFonts w:asciiTheme="majorBidi" w:hAnsiTheme="majorBidi" w:cstheme="majorBidi"/>
          <w:b/>
          <w:bCs/>
          <w:color w:val="FFFFFF" w:themeColor="background1"/>
          <w:sz w:val="28"/>
          <w:szCs w:val="28"/>
          <w14:textFill>
            <w14:solidFill>
              <w14:schemeClr w14:val="bg1"/>
            </w14:solidFill>
          </w14:textFill>
        </w:rPr>
        <w:t xml:space="preserve">   (Research Methodology) </w:t>
      </w:r>
    </w:p>
    <w:p w14:paraId="699C5A9D">
      <w:pPr>
        <w:bidi/>
        <w:spacing w:after="100" w:afterAutospacing="1" w:line="240" w:lineRule="auto"/>
        <w:rPr>
          <w:rFonts w:ascii="Simplified Arabic" w:hAnsi="Simplified Arabic" w:eastAsia="Almarai" w:cs="Simplified Arabic"/>
          <w:color w:val="000000" w:themeColor="text1"/>
          <w:sz w:val="24"/>
          <w:szCs w:val="24"/>
          <w:rtl/>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منهجية</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البحث</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w:t>
      </w:r>
    </w:p>
    <w:p w14:paraId="2E4D296E">
      <w:pPr>
        <w:numPr>
          <w:ilvl w:val="0"/>
          <w:numId w:val="5"/>
        </w:numPr>
        <w:bidi/>
        <w:spacing w:after="100" w:afterAutospacing="1" w:line="240" w:lineRule="auto"/>
        <w:rPr>
          <w:rFonts w:ascii="Simplified Arabic" w:hAnsi="Simplified Arabic" w:eastAsia="Almarai" w:cs="Simplified Arabic"/>
          <w:color w:val="000000" w:themeColor="text1"/>
          <w:sz w:val="24"/>
          <w:szCs w:val="24"/>
          <w:rtl/>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مجتمع وعينة الدراسة</w:t>
      </w:r>
      <w:r>
        <w:rPr>
          <w:rFonts w:ascii="Simplified Arabic" w:hAnsi="Simplified Arabic" w:eastAsia="Almarai" w:cs="Simplified Arabic"/>
          <w:color w:val="000000" w:themeColor="text1"/>
          <w:sz w:val="24"/>
          <w:szCs w:val="24"/>
          <w14:textFill>
            <w14:solidFill>
              <w14:schemeClr w14:val="tx1"/>
            </w14:solidFill>
          </w14:textFill>
        </w:rPr>
        <w:t>.</w:t>
      </w:r>
    </w:p>
    <w:p w14:paraId="613B261E">
      <w:pPr>
        <w:numPr>
          <w:ilvl w:val="0"/>
          <w:numId w:val="5"/>
        </w:numPr>
        <w:bidi/>
        <w:spacing w:after="100" w:afterAutospacing="1" w:line="240" w:lineRule="auto"/>
        <w:rPr>
          <w:rFonts w:ascii="Simplified Arabic" w:hAnsi="Simplified Arabic" w:eastAsia="Almarai" w:cs="Simplified Arabic"/>
          <w:color w:val="000000" w:themeColor="text1"/>
          <w:sz w:val="24"/>
          <w:szCs w:val="24"/>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أدوات جمع البيانات</w:t>
      </w:r>
      <w:r>
        <w:rPr>
          <w:rFonts w:ascii="Simplified Arabic" w:hAnsi="Simplified Arabic" w:eastAsia="Almarai" w:cs="Simplified Arabic"/>
          <w:color w:val="000000" w:themeColor="text1"/>
          <w:sz w:val="24"/>
          <w:szCs w:val="24"/>
          <w14:textFill>
            <w14:solidFill>
              <w14:schemeClr w14:val="tx1"/>
            </w14:solidFill>
          </w14:textFill>
        </w:rPr>
        <w:t>.</w:t>
      </w:r>
    </w:p>
    <w:p w14:paraId="76715C4F">
      <w:pPr>
        <w:numPr>
          <w:ilvl w:val="0"/>
          <w:numId w:val="5"/>
        </w:numPr>
        <w:bidi/>
        <w:spacing w:after="100" w:afterAutospacing="1" w:line="240" w:lineRule="auto"/>
        <w:rPr>
          <w:rFonts w:ascii="Simplified Arabic" w:hAnsi="Simplified Arabic" w:eastAsia="Almarai" w:cs="Simplified Arabic"/>
          <w:color w:val="000000" w:themeColor="text1"/>
          <w:sz w:val="24"/>
          <w:szCs w:val="24"/>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الأساليب الأحصائية</w:t>
      </w:r>
    </w:p>
    <w:p w14:paraId="6F8A5B06">
      <w:pPr>
        <w:bidi/>
        <w:spacing w:after="100" w:afterAutospacing="1" w:line="240" w:lineRule="auto"/>
        <w:rPr>
          <w:rFonts w:hint="cs" w:ascii="Simplified Arabic" w:hAnsi="Simplified Arabic" w:eastAsia="Almarai" w:cs="Simplified Arabic"/>
          <w:color w:val="000000" w:themeColor="text1"/>
          <w:sz w:val="24"/>
          <w:szCs w:val="24"/>
          <w:rtl/>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النص</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الرئيسي</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مكتوب</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بخط</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ascii="Simplified Arabic" w:hAnsi="Simplified Arabic" w:eastAsia="Almarai" w:cs="Simplified Arabic"/>
          <w:color w:val="000000" w:themeColor="text1"/>
          <w:sz w:val="24"/>
          <w:szCs w:val="24"/>
          <w14:textFill>
            <w14:solidFill>
              <w14:schemeClr w14:val="tx1"/>
            </w14:solidFill>
          </w14:textFill>
        </w:rPr>
        <w:t>Simplified Arabic 12pt</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وتباعد</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الأسطر</w:t>
      </w:r>
      <w:r>
        <w:rPr>
          <w:rFonts w:ascii="Simplified Arabic" w:hAnsi="Simplified Arabic" w:eastAsia="Almarai" w:cs="Simplified Arabic"/>
          <w:color w:val="000000" w:themeColor="text1"/>
          <w:sz w:val="24"/>
          <w:szCs w:val="24"/>
          <w:rtl/>
          <w14:textFill>
            <w14:solidFill>
              <w14:schemeClr w14:val="tx1"/>
            </w14:solidFill>
          </w14:textFill>
        </w:rPr>
        <w:t xml:space="preserve"> 1.</w:t>
      </w:r>
      <w:r>
        <w:rPr>
          <w:rFonts w:hint="cs" w:ascii="Simplified Arabic" w:hAnsi="Simplified Arabic" w:eastAsia="Almarai" w:cs="Simplified Arabic"/>
          <w:color w:val="000000" w:themeColor="text1"/>
          <w:sz w:val="24"/>
          <w:szCs w:val="24"/>
          <w:rtl/>
          <w14:textFill>
            <w14:solidFill>
              <w14:schemeClr w14:val="tx1"/>
            </w14:solidFill>
          </w14:textFill>
        </w:rPr>
        <w:t>15</w:t>
      </w:r>
    </w:p>
    <w:p w14:paraId="17C08ACA">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hint="cs" w:asciiTheme="majorBidi" w:hAnsiTheme="majorBidi" w:cstheme="majorBidi"/>
          <w:b/>
          <w:bCs/>
          <w:color w:val="FFFFFF" w:themeColor="background1"/>
          <w:sz w:val="28"/>
          <w:szCs w:val="28"/>
          <w:rtl/>
          <w:lang w:bidi="ar-YE"/>
          <w14:textFill>
            <w14:solidFill>
              <w14:schemeClr w14:val="bg1"/>
            </w14:solidFill>
          </w14:textFill>
        </w:rPr>
        <w:t>الإطار</w:t>
      </w:r>
      <w:r>
        <w:rPr>
          <w:rFonts w:hint="cs" w:asciiTheme="majorBidi" w:hAnsiTheme="majorBidi" w:cstheme="majorBidi"/>
          <w:b/>
          <w:bCs/>
          <w:color w:val="FFFFFF" w:themeColor="background1"/>
          <w:sz w:val="28"/>
          <w:szCs w:val="28"/>
          <w:rtl/>
          <w:lang w:val="en-US" w:bidi="ar-YE"/>
          <w14:textFill>
            <w14:solidFill>
              <w14:schemeClr w14:val="bg1"/>
            </w14:solidFill>
          </w14:textFill>
        </w:rPr>
        <w:t xml:space="preserve"> النظري</w:t>
      </w:r>
      <w:r>
        <w:rPr>
          <w:rFonts w:asciiTheme="majorBidi" w:hAnsiTheme="majorBidi" w:cstheme="majorBidi"/>
          <w:b/>
          <w:bCs/>
          <w:color w:val="FFFFFF" w:themeColor="background1"/>
          <w:sz w:val="28"/>
          <w:szCs w:val="28"/>
          <w14:textFill>
            <w14:solidFill>
              <w14:schemeClr w14:val="bg1"/>
            </w14:solidFill>
          </w14:textFill>
        </w:rPr>
        <w:t xml:space="preserve">   (</w:t>
      </w:r>
      <w:r>
        <w:rPr>
          <w:rFonts w:hint="default" w:asciiTheme="majorBidi" w:hAnsiTheme="majorBidi" w:cstheme="majorBidi"/>
          <w:b/>
          <w:bCs/>
          <w:color w:val="FFFFFF" w:themeColor="background1"/>
          <w:sz w:val="28"/>
          <w:szCs w:val="28"/>
          <w:lang w:val="en-US"/>
          <w14:textFill>
            <w14:solidFill>
              <w14:schemeClr w14:val="bg1"/>
            </w14:solidFill>
          </w14:textFill>
        </w:rPr>
        <w:t>Theoretical Framework</w:t>
      </w:r>
      <w:r>
        <w:rPr>
          <w:rFonts w:asciiTheme="majorBidi" w:hAnsiTheme="majorBidi" w:cstheme="majorBidi"/>
          <w:b/>
          <w:bCs/>
          <w:color w:val="FFFFFF" w:themeColor="background1"/>
          <w:sz w:val="28"/>
          <w:szCs w:val="28"/>
          <w14:textFill>
            <w14:solidFill>
              <w14:schemeClr w14:val="bg1"/>
            </w14:solidFill>
          </w14:textFill>
        </w:rPr>
        <w:t xml:space="preserve">) </w:t>
      </w:r>
    </w:p>
    <w:p w14:paraId="35A0B19A">
      <w:pPr>
        <w:numPr>
          <w:ilvl w:val="0"/>
          <w:numId w:val="5"/>
        </w:numPr>
        <w:wordWrap w:val="0"/>
        <w:bidi/>
        <w:spacing w:after="100" w:afterAutospacing="1" w:line="240" w:lineRule="auto"/>
        <w:rPr>
          <w:rFonts w:hint="default" w:ascii="Simplified Arabic" w:hAnsi="Simplified Arabic" w:eastAsia="Almarai" w:cs="Simplified Arabic"/>
          <w:color w:val="000000" w:themeColor="text1"/>
          <w:sz w:val="24"/>
          <w:szCs w:val="24"/>
          <w:lang w:val="en-US"/>
          <w14:textFill>
            <w14:solidFill>
              <w14:schemeClr w14:val="tx1"/>
            </w14:solidFill>
          </w14:textFill>
        </w:rPr>
      </w:pPr>
      <w:r>
        <w:rPr>
          <w:rFonts w:hint="cs" w:ascii="Simplified Arabic" w:hAnsi="Simplified Arabic" w:eastAsia="Almarai" w:cs="Simplified Arabic"/>
          <w:color w:val="000000" w:themeColor="text1"/>
          <w:sz w:val="24"/>
          <w:szCs w:val="24"/>
          <w:rtl/>
          <w:lang w:val="en-US" w:bidi="ar-YE"/>
          <w14:textFill>
            <w14:solidFill>
              <w14:schemeClr w14:val="tx1"/>
            </w14:solidFill>
          </w14:textFill>
        </w:rPr>
        <w:t>يتناول استعراض المفاهيم والنظريات العلمية المؤطرة لمتغيرات الدراسة, وتوضيح العلاقات المنطقية التي تبنى عليها الفرضيات أو محاورالبحث, مع مراعاه الترابط والتسلسل المنطقي للطرح.</w:t>
      </w:r>
    </w:p>
    <w:p w14:paraId="0C98C932">
      <w:pPr>
        <w:bidi/>
        <w:spacing w:after="100" w:afterAutospacing="1" w:line="240" w:lineRule="auto"/>
        <w:rPr>
          <w:rFonts w:hint="cs" w:ascii="Simplified Arabic" w:hAnsi="Simplified Arabic" w:eastAsia="Almarai" w:cs="Simplified Arabic"/>
          <w:color w:val="000000" w:themeColor="text1"/>
          <w:sz w:val="24"/>
          <w:szCs w:val="24"/>
          <w:rtl/>
          <w14:textFill>
            <w14:solidFill>
              <w14:schemeClr w14:val="tx1"/>
            </w14:solidFill>
          </w14:textFill>
        </w:rPr>
      </w:pPr>
      <w:r>
        <w:rPr>
          <w:rFonts w:hint="cs" w:ascii="Simplified Arabic" w:hAnsi="Simplified Arabic" w:eastAsia="Almarai" w:cs="Simplified Arabic"/>
          <w:color w:val="000000" w:themeColor="text1"/>
          <w:sz w:val="24"/>
          <w:szCs w:val="24"/>
          <w:rtl/>
          <w14:textFill>
            <w14:solidFill>
              <w14:schemeClr w14:val="tx1"/>
            </w14:solidFill>
          </w14:textFill>
        </w:rPr>
        <w:t>النص</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الرئيسي</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مكتوب</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بخط</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ascii="Simplified Arabic" w:hAnsi="Simplified Arabic" w:eastAsia="Almarai" w:cs="Simplified Arabic"/>
          <w:color w:val="000000" w:themeColor="text1"/>
          <w:sz w:val="24"/>
          <w:szCs w:val="24"/>
          <w14:textFill>
            <w14:solidFill>
              <w14:schemeClr w14:val="tx1"/>
            </w14:solidFill>
          </w14:textFill>
        </w:rPr>
        <w:t>Simplified Arabic 12pt</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وتباعد</w:t>
      </w:r>
      <w:r>
        <w:rPr>
          <w:rFonts w:ascii="Simplified Arabic" w:hAnsi="Simplified Arabic" w:eastAsia="Almarai" w:cs="Simplified Arabic"/>
          <w:color w:val="000000" w:themeColor="text1"/>
          <w:sz w:val="24"/>
          <w:szCs w:val="24"/>
          <w:rtl/>
          <w14:textFill>
            <w14:solidFill>
              <w14:schemeClr w14:val="tx1"/>
            </w14:solidFill>
          </w14:textFill>
        </w:rPr>
        <w:t xml:space="preserve"> </w:t>
      </w:r>
      <w:r>
        <w:rPr>
          <w:rFonts w:hint="cs" w:ascii="Simplified Arabic" w:hAnsi="Simplified Arabic" w:eastAsia="Almarai" w:cs="Simplified Arabic"/>
          <w:color w:val="000000" w:themeColor="text1"/>
          <w:sz w:val="24"/>
          <w:szCs w:val="24"/>
          <w:rtl/>
          <w14:textFill>
            <w14:solidFill>
              <w14:schemeClr w14:val="tx1"/>
            </w14:solidFill>
          </w14:textFill>
        </w:rPr>
        <w:t>الأسطر</w:t>
      </w:r>
      <w:r>
        <w:rPr>
          <w:rFonts w:ascii="Simplified Arabic" w:hAnsi="Simplified Arabic" w:eastAsia="Almarai" w:cs="Simplified Arabic"/>
          <w:color w:val="000000" w:themeColor="text1"/>
          <w:sz w:val="24"/>
          <w:szCs w:val="24"/>
          <w:rtl/>
          <w14:textFill>
            <w14:solidFill>
              <w14:schemeClr w14:val="tx1"/>
            </w14:solidFill>
          </w14:textFill>
        </w:rPr>
        <w:t xml:space="preserve"> 1.</w:t>
      </w:r>
      <w:r>
        <w:rPr>
          <w:rFonts w:hint="cs" w:ascii="Simplified Arabic" w:hAnsi="Simplified Arabic" w:eastAsia="Almarai" w:cs="Simplified Arabic"/>
          <w:color w:val="000000" w:themeColor="text1"/>
          <w:sz w:val="24"/>
          <w:szCs w:val="24"/>
          <w:rtl/>
          <w14:textFill>
            <w14:solidFill>
              <w14:schemeClr w14:val="tx1"/>
            </w14:solidFill>
          </w14:textFill>
        </w:rPr>
        <w:t>15</w:t>
      </w:r>
    </w:p>
    <w:p w14:paraId="65773951">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rtl/>
          <w14:textFill>
            <w14:solidFill>
              <w14:schemeClr w14:val="bg1"/>
            </w14:solidFill>
          </w14:textFill>
        </w:rPr>
      </w:pPr>
      <w:r>
        <w:rPr>
          <w:rFonts w:asciiTheme="majorBidi" w:hAnsiTheme="majorBidi" w:cstheme="majorBidi"/>
          <w:b/>
          <w:bCs/>
          <w:color w:val="FFFFFF" w:themeColor="background1"/>
          <w:sz w:val="28"/>
          <w:szCs w:val="28"/>
          <w:rtl/>
          <w14:textFill>
            <w14:solidFill>
              <w14:schemeClr w14:val="bg1"/>
            </w14:solidFill>
          </w14:textFill>
        </w:rPr>
        <w:t xml:space="preserve">النتائج </w:t>
      </w:r>
      <w:r>
        <w:rPr>
          <w:rFonts w:asciiTheme="majorBidi" w:hAnsiTheme="majorBidi" w:cstheme="majorBidi"/>
          <w:b/>
          <w:bCs/>
          <w:color w:val="FFFFFF" w:themeColor="background1"/>
          <w:sz w:val="28"/>
          <w:szCs w:val="28"/>
          <w14:textFill>
            <w14:solidFill>
              <w14:schemeClr w14:val="bg1"/>
            </w14:solidFill>
          </w14:textFill>
        </w:rPr>
        <w:t xml:space="preserve">(Results) </w:t>
      </w:r>
    </w:p>
    <w:p w14:paraId="2FCD8C9D">
      <w:pPr>
        <w:pStyle w:val="119"/>
        <w:rPr>
          <w:rFonts w:hint="cs" w:ascii="Simplified Arabic" w:hAnsi="Simplified Arabic" w:cs="Simplified Arabic"/>
          <w:rtl/>
        </w:rPr>
      </w:pPr>
      <w:r>
        <w:rPr>
          <w:rFonts w:hint="cs" w:ascii="Simplified Arabic" w:hAnsi="Simplified Arabic" w:cs="Simplified Arabic"/>
          <w:rtl/>
        </w:rPr>
        <w:t>النص</w:t>
      </w:r>
      <w:r>
        <w:rPr>
          <w:rFonts w:ascii="Simplified Arabic" w:hAnsi="Simplified Arabic" w:cs="Simplified Arabic"/>
          <w:rtl/>
        </w:rPr>
        <w:t xml:space="preserve"> </w:t>
      </w:r>
      <w:r>
        <w:rPr>
          <w:rFonts w:hint="cs" w:ascii="Simplified Arabic" w:hAnsi="Simplified Arabic" w:cs="Simplified Arabic"/>
          <w:rtl/>
        </w:rPr>
        <w:t>الرئيسي</w:t>
      </w:r>
      <w:r>
        <w:rPr>
          <w:rFonts w:ascii="Simplified Arabic" w:hAnsi="Simplified Arabic" w:cs="Simplified Arabic"/>
          <w:rtl/>
        </w:rPr>
        <w:t xml:space="preserve"> </w:t>
      </w:r>
      <w:r>
        <w:rPr>
          <w:rFonts w:hint="cs" w:ascii="Simplified Arabic" w:hAnsi="Simplified Arabic" w:cs="Simplified Arabic"/>
          <w:rtl/>
        </w:rPr>
        <w:t>مكتوب</w:t>
      </w:r>
      <w:r>
        <w:rPr>
          <w:rFonts w:ascii="Simplified Arabic" w:hAnsi="Simplified Arabic" w:cs="Simplified Arabic"/>
          <w:rtl/>
        </w:rPr>
        <w:t xml:space="preserve"> </w:t>
      </w:r>
      <w:r>
        <w:rPr>
          <w:rFonts w:hint="cs" w:ascii="Simplified Arabic" w:hAnsi="Simplified Arabic" w:cs="Simplified Arabic"/>
          <w:rtl/>
        </w:rPr>
        <w:t>بخط</w:t>
      </w:r>
      <w:r>
        <w:rPr>
          <w:rFonts w:ascii="Simplified Arabic" w:hAnsi="Simplified Arabic" w:cs="Simplified Arabic"/>
          <w:rtl/>
        </w:rPr>
        <w:t xml:space="preserve"> </w:t>
      </w:r>
      <w:r>
        <w:rPr>
          <w:rFonts w:ascii="Simplified Arabic" w:hAnsi="Simplified Arabic" w:cs="Simplified Arabic"/>
        </w:rPr>
        <w:t>Simplified Arabic 12pt</w:t>
      </w:r>
      <w:r>
        <w:rPr>
          <w:rFonts w:ascii="Simplified Arabic" w:hAnsi="Simplified Arabic" w:cs="Simplified Arabic"/>
          <w:rtl/>
        </w:rPr>
        <w:t xml:space="preserve"> </w:t>
      </w:r>
      <w:r>
        <w:rPr>
          <w:rFonts w:hint="cs" w:ascii="Simplified Arabic" w:hAnsi="Simplified Arabic" w:cs="Simplified Arabic"/>
          <w:rtl/>
        </w:rPr>
        <w:t>وتباعد</w:t>
      </w:r>
      <w:r>
        <w:rPr>
          <w:rFonts w:ascii="Simplified Arabic" w:hAnsi="Simplified Arabic" w:cs="Simplified Arabic"/>
          <w:rtl/>
        </w:rPr>
        <w:t xml:space="preserve"> </w:t>
      </w:r>
      <w:r>
        <w:rPr>
          <w:rFonts w:hint="cs" w:ascii="Simplified Arabic" w:hAnsi="Simplified Arabic" w:cs="Simplified Arabic"/>
          <w:rtl/>
        </w:rPr>
        <w:t>الأسطر</w:t>
      </w:r>
      <w:r>
        <w:rPr>
          <w:rFonts w:ascii="Simplified Arabic" w:hAnsi="Simplified Arabic" w:cs="Simplified Arabic"/>
          <w:rtl/>
        </w:rPr>
        <w:t xml:space="preserve"> 1.</w:t>
      </w:r>
      <w:r>
        <w:rPr>
          <w:rFonts w:hint="cs" w:ascii="Simplified Arabic" w:hAnsi="Simplified Arabic" w:cs="Simplified Arabic"/>
          <w:rtl/>
        </w:rPr>
        <w:t>15</w:t>
      </w:r>
    </w:p>
    <w:p w14:paraId="1EB6ACA3">
      <w:pPr>
        <w:pStyle w:val="119"/>
        <w:ind w:left="0" w:leftChars="0" w:firstLine="0" w:firstLineChars="0"/>
        <w:rPr>
          <w:rFonts w:hint="cs" w:ascii="Simplified Arabic" w:hAnsi="Simplified Arabic" w:cs="Simplified Arabic"/>
          <w:rtl/>
        </w:rPr>
      </w:pPr>
    </w:p>
    <w:p w14:paraId="39D27D98">
      <w:pPr>
        <w:pStyle w:val="55"/>
        <w:numPr>
          <w:ilvl w:val="1"/>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rtl/>
          <w14:textFill>
            <w14:solidFill>
              <w14:schemeClr w14:val="bg1"/>
            </w14:solidFill>
          </w14:textFill>
        </w:rPr>
        <w:t>إدراج الجداول</w:t>
      </w:r>
      <w:r>
        <w:rPr>
          <w:rFonts w:asciiTheme="majorBidi" w:hAnsiTheme="majorBidi" w:cstheme="majorBidi"/>
          <w:b/>
          <w:bCs/>
          <w:color w:val="FFFFFF" w:themeColor="background1"/>
          <w:sz w:val="28"/>
          <w:szCs w:val="28"/>
          <w14:textFill>
            <w14:solidFill>
              <w14:schemeClr w14:val="bg1"/>
            </w14:solidFill>
          </w14:textFill>
        </w:rPr>
        <w:t xml:space="preserve">   (Tables Insertion) </w:t>
      </w:r>
    </w:p>
    <w:p w14:paraId="017A9589">
      <w:pPr>
        <w:pStyle w:val="119"/>
        <w:rPr>
          <w:rFonts w:ascii="Simplified Arabic" w:hAnsi="Simplified Arabic" w:cs="Simplified Arabic"/>
          <w:rtl/>
        </w:rPr>
      </w:pPr>
      <w:r>
        <w:rPr>
          <w:rFonts w:hint="cs" w:ascii="Simplified Arabic" w:hAnsi="Simplified Arabic" w:cs="Simplified Arabic"/>
          <w:rtl/>
        </w:rPr>
        <w:t>يجب</w:t>
      </w:r>
      <w:r>
        <w:rPr>
          <w:rFonts w:ascii="Simplified Arabic" w:hAnsi="Simplified Arabic" w:cs="Simplified Arabic"/>
          <w:rtl/>
        </w:rPr>
        <w:t xml:space="preserve"> </w:t>
      </w:r>
      <w:r>
        <w:rPr>
          <w:rFonts w:hint="cs" w:ascii="Simplified Arabic" w:hAnsi="Simplified Arabic" w:cs="Simplified Arabic"/>
          <w:rtl/>
        </w:rPr>
        <w:t>أن</w:t>
      </w:r>
      <w:r>
        <w:rPr>
          <w:rFonts w:ascii="Simplified Arabic" w:hAnsi="Simplified Arabic" w:cs="Simplified Arabic"/>
          <w:rtl/>
        </w:rPr>
        <w:t xml:space="preserve"> </w:t>
      </w:r>
      <w:r>
        <w:rPr>
          <w:rFonts w:hint="cs" w:ascii="Simplified Arabic" w:hAnsi="Simplified Arabic" w:cs="Simplified Arabic"/>
          <w:rtl/>
        </w:rPr>
        <w:t>تكون</w:t>
      </w:r>
      <w:r>
        <w:rPr>
          <w:rFonts w:ascii="Simplified Arabic" w:hAnsi="Simplified Arabic" w:cs="Simplified Arabic"/>
          <w:rtl/>
        </w:rPr>
        <w:t xml:space="preserve"> </w:t>
      </w:r>
      <w:r>
        <w:rPr>
          <w:rFonts w:hint="cs" w:ascii="Simplified Arabic" w:hAnsi="Simplified Arabic" w:cs="Simplified Arabic"/>
          <w:rtl/>
        </w:rPr>
        <w:t>الجداول</w:t>
      </w:r>
      <w:r>
        <w:rPr>
          <w:rFonts w:ascii="Simplified Arabic" w:hAnsi="Simplified Arabic" w:cs="Simplified Arabic"/>
          <w:rtl/>
        </w:rPr>
        <w:t xml:space="preserve"> </w:t>
      </w:r>
      <w:r>
        <w:rPr>
          <w:rFonts w:hint="cs" w:ascii="Simplified Arabic" w:hAnsi="Simplified Arabic" w:cs="Simplified Arabic"/>
          <w:rtl/>
        </w:rPr>
        <w:t>واضحة</w:t>
      </w:r>
      <w:r>
        <w:rPr>
          <w:rFonts w:ascii="Simplified Arabic" w:hAnsi="Simplified Arabic" w:cs="Simplified Arabic"/>
          <w:rtl/>
        </w:rPr>
        <w:t xml:space="preserve"> </w:t>
      </w:r>
      <w:r>
        <w:rPr>
          <w:rFonts w:hint="cs" w:ascii="Simplified Arabic" w:hAnsi="Simplified Arabic" w:cs="Simplified Arabic"/>
          <w:rtl/>
        </w:rPr>
        <w:t>ومرقمة</w:t>
      </w:r>
      <w:r>
        <w:rPr>
          <w:rFonts w:ascii="Simplified Arabic" w:hAnsi="Simplified Arabic" w:cs="Simplified Arabic"/>
          <w:rtl/>
        </w:rPr>
        <w:t xml:space="preserve"> </w:t>
      </w:r>
      <w:r>
        <w:rPr>
          <w:rFonts w:hint="cs" w:ascii="Simplified Arabic" w:hAnsi="Simplified Arabic" w:cs="Simplified Arabic"/>
          <w:rtl/>
        </w:rPr>
        <w:t>بالتسلسل</w:t>
      </w:r>
      <w:r>
        <w:rPr>
          <w:rFonts w:ascii="Simplified Arabic" w:hAnsi="Simplified Arabic" w:cs="Simplified Arabic"/>
          <w:rtl/>
        </w:rPr>
        <w:t xml:space="preserve"> </w:t>
      </w:r>
      <w:r>
        <w:rPr>
          <w:rFonts w:hint="cs" w:ascii="Simplified Arabic" w:hAnsi="Simplified Arabic" w:cs="Simplified Arabic"/>
          <w:rtl/>
        </w:rPr>
        <w:t>وتحتوي</w:t>
      </w:r>
      <w:r>
        <w:rPr>
          <w:rFonts w:ascii="Simplified Arabic" w:hAnsi="Simplified Arabic" w:cs="Simplified Arabic"/>
          <w:rtl/>
        </w:rPr>
        <w:t xml:space="preserve"> </w:t>
      </w:r>
      <w:r>
        <w:rPr>
          <w:rFonts w:hint="cs" w:ascii="Simplified Arabic" w:hAnsi="Simplified Arabic" w:cs="Simplified Arabic"/>
          <w:rtl/>
        </w:rPr>
        <w:t>على</w:t>
      </w:r>
      <w:r>
        <w:rPr>
          <w:rFonts w:ascii="Simplified Arabic" w:hAnsi="Simplified Arabic" w:cs="Simplified Arabic"/>
          <w:rtl/>
        </w:rPr>
        <w:t xml:space="preserve"> </w:t>
      </w:r>
      <w:r>
        <w:rPr>
          <w:rFonts w:hint="cs" w:ascii="Simplified Arabic" w:hAnsi="Simplified Arabic" w:cs="Simplified Arabic"/>
          <w:rtl/>
        </w:rPr>
        <w:t>عنوان</w:t>
      </w:r>
      <w:r>
        <w:rPr>
          <w:rFonts w:ascii="Simplified Arabic" w:hAnsi="Simplified Arabic" w:cs="Simplified Arabic"/>
          <w:rtl/>
        </w:rPr>
        <w:t xml:space="preserve"> </w:t>
      </w:r>
      <w:r>
        <w:rPr>
          <w:rFonts w:hint="cs" w:ascii="Simplified Arabic" w:hAnsi="Simplified Arabic" w:cs="Simplified Arabic"/>
          <w:rtl/>
        </w:rPr>
        <w:t>وصفي</w:t>
      </w:r>
      <w:r>
        <w:rPr>
          <w:rFonts w:ascii="Simplified Arabic" w:hAnsi="Simplified Arabic" w:cs="Simplified Arabic"/>
          <w:rtl/>
        </w:rPr>
        <w:t xml:space="preserve"> </w:t>
      </w:r>
      <w:r>
        <w:rPr>
          <w:rFonts w:hint="cs" w:ascii="Simplified Arabic" w:hAnsi="Simplified Arabic" w:cs="Simplified Arabic"/>
          <w:rtl/>
        </w:rPr>
        <w:t>في</w:t>
      </w:r>
      <w:r>
        <w:rPr>
          <w:rFonts w:ascii="Simplified Arabic" w:hAnsi="Simplified Arabic" w:cs="Simplified Arabic"/>
          <w:rtl/>
        </w:rPr>
        <w:t xml:space="preserve"> </w:t>
      </w:r>
      <w:r>
        <w:rPr>
          <w:rFonts w:hint="cs" w:ascii="Simplified Arabic" w:hAnsi="Simplified Arabic" w:cs="Simplified Arabic"/>
          <w:rtl/>
        </w:rPr>
        <w:t>الأعلى</w:t>
      </w:r>
      <w:r>
        <w:rPr>
          <w:rFonts w:ascii="Simplified Arabic" w:hAnsi="Simplified Arabic" w:cs="Simplified Arabic"/>
          <w:rtl/>
        </w:rPr>
        <w:t>.</w:t>
      </w:r>
    </w:p>
    <w:p w14:paraId="13124D4D">
      <w:pPr>
        <w:pStyle w:val="119"/>
        <w:rPr>
          <w:rFonts w:ascii="Simplified Arabic" w:hAnsi="Simplified Arabic" w:cs="Simplified Arabic"/>
        </w:rPr>
      </w:pPr>
      <w:r>
        <w:rPr>
          <w:rFonts w:hint="cs" w:ascii="Simplified Arabic" w:hAnsi="Simplified Arabic" w:cs="Simplified Arabic"/>
          <w:rtl/>
        </w:rPr>
        <w:t>النص</w:t>
      </w:r>
      <w:r>
        <w:rPr>
          <w:rFonts w:ascii="Simplified Arabic" w:hAnsi="Simplified Arabic" w:cs="Simplified Arabic"/>
          <w:rtl/>
        </w:rPr>
        <w:t xml:space="preserve"> </w:t>
      </w:r>
      <w:r>
        <w:rPr>
          <w:rFonts w:hint="cs" w:ascii="Simplified Arabic" w:hAnsi="Simplified Arabic" w:cs="Simplified Arabic"/>
          <w:rtl/>
        </w:rPr>
        <w:t>الرئيسي</w:t>
      </w:r>
      <w:r>
        <w:rPr>
          <w:rFonts w:ascii="Simplified Arabic" w:hAnsi="Simplified Arabic" w:cs="Simplified Arabic"/>
          <w:rtl/>
        </w:rPr>
        <w:t xml:space="preserve"> </w:t>
      </w:r>
      <w:r>
        <w:rPr>
          <w:rFonts w:hint="cs" w:ascii="Simplified Arabic" w:hAnsi="Simplified Arabic" w:cs="Simplified Arabic"/>
          <w:rtl/>
        </w:rPr>
        <w:t>مكتوب</w:t>
      </w:r>
      <w:r>
        <w:rPr>
          <w:rFonts w:ascii="Simplified Arabic" w:hAnsi="Simplified Arabic" w:cs="Simplified Arabic"/>
          <w:rtl/>
        </w:rPr>
        <w:t xml:space="preserve"> </w:t>
      </w:r>
      <w:r>
        <w:rPr>
          <w:rFonts w:hint="cs" w:ascii="Simplified Arabic" w:hAnsi="Simplified Arabic" w:cs="Simplified Arabic"/>
          <w:rtl/>
        </w:rPr>
        <w:t>بخط</w:t>
      </w:r>
      <w:r>
        <w:rPr>
          <w:rFonts w:ascii="Simplified Arabic" w:hAnsi="Simplified Arabic" w:cs="Simplified Arabic"/>
          <w:rtl/>
        </w:rPr>
        <w:t xml:space="preserve"> </w:t>
      </w:r>
      <w:r>
        <w:rPr>
          <w:rFonts w:ascii="Simplified Arabic" w:hAnsi="Simplified Arabic" w:cs="Simplified Arabic"/>
        </w:rPr>
        <w:t>Simplified Arabic 12pt</w:t>
      </w:r>
      <w:r>
        <w:rPr>
          <w:rFonts w:ascii="Simplified Arabic" w:hAnsi="Simplified Arabic" w:cs="Simplified Arabic"/>
          <w:rtl/>
        </w:rPr>
        <w:t xml:space="preserve"> </w:t>
      </w:r>
      <w:r>
        <w:rPr>
          <w:rFonts w:hint="cs" w:ascii="Simplified Arabic" w:hAnsi="Simplified Arabic" w:cs="Simplified Arabic"/>
          <w:rtl/>
        </w:rPr>
        <w:t>وتباعد</w:t>
      </w:r>
      <w:r>
        <w:rPr>
          <w:rFonts w:ascii="Simplified Arabic" w:hAnsi="Simplified Arabic" w:cs="Simplified Arabic"/>
          <w:rtl/>
        </w:rPr>
        <w:t xml:space="preserve"> </w:t>
      </w:r>
      <w:r>
        <w:rPr>
          <w:rFonts w:hint="cs" w:ascii="Simplified Arabic" w:hAnsi="Simplified Arabic" w:cs="Simplified Arabic"/>
          <w:rtl/>
        </w:rPr>
        <w:t>الأسطر</w:t>
      </w:r>
      <w:r>
        <w:rPr>
          <w:rFonts w:ascii="Simplified Arabic" w:hAnsi="Simplified Arabic" w:cs="Simplified Arabic"/>
          <w:rtl/>
        </w:rPr>
        <w:t xml:space="preserve"> 1.</w:t>
      </w:r>
      <w:r>
        <w:rPr>
          <w:rFonts w:hint="cs" w:ascii="Simplified Arabic" w:hAnsi="Simplified Arabic" w:cs="Simplified Arabic"/>
          <w:rtl/>
        </w:rPr>
        <w:t>15</w:t>
      </w:r>
    </w:p>
    <w:p w14:paraId="2B741DCA">
      <w:pPr>
        <w:pStyle w:val="15"/>
        <w:keepNext/>
        <w:bidi/>
        <w:jc w:val="center"/>
        <w:rPr>
          <w:rFonts w:ascii="Simplified Arabic" w:hAnsi="Simplified Arabic" w:cs="Simplified Arabic"/>
          <w:color w:val="002060"/>
          <w:sz w:val="24"/>
          <w:szCs w:val="24"/>
          <w:u w:val="single"/>
        </w:rPr>
      </w:pPr>
      <w:r>
        <w:rPr>
          <w:rFonts w:ascii="Simplified Arabic" w:hAnsi="Simplified Arabic" w:cs="Simplified Arabic"/>
          <w:color w:val="002060"/>
          <w:sz w:val="24"/>
          <w:szCs w:val="24"/>
          <w:u w:val="single"/>
          <w:rtl/>
        </w:rPr>
        <w:t xml:space="preserve">جدول </w:t>
      </w:r>
      <w:r>
        <w:rPr>
          <w:rFonts w:ascii="Simplified Arabic" w:hAnsi="Simplified Arabic" w:cs="Simplified Arabic"/>
          <w:color w:val="002060"/>
          <w:sz w:val="24"/>
          <w:szCs w:val="24"/>
          <w:u w:val="single"/>
          <w:rtl/>
        </w:rPr>
        <w:fldChar w:fldCharType="begin"/>
      </w:r>
      <w:r>
        <w:rPr>
          <w:rFonts w:ascii="Simplified Arabic" w:hAnsi="Simplified Arabic" w:cs="Simplified Arabic"/>
          <w:color w:val="002060"/>
          <w:sz w:val="24"/>
          <w:szCs w:val="24"/>
          <w:u w:val="single"/>
          <w:rtl/>
        </w:rPr>
        <w:instrText xml:space="preserve"> </w:instrText>
      </w:r>
      <w:r>
        <w:rPr>
          <w:rFonts w:ascii="Simplified Arabic" w:hAnsi="Simplified Arabic" w:cs="Simplified Arabic"/>
          <w:color w:val="002060"/>
          <w:sz w:val="24"/>
          <w:szCs w:val="24"/>
          <w:u w:val="single"/>
        </w:rPr>
        <w:instrText xml:space="preserve">SEQ</w:instrText>
      </w:r>
      <w:r>
        <w:rPr>
          <w:rFonts w:ascii="Simplified Arabic" w:hAnsi="Simplified Arabic" w:cs="Simplified Arabic"/>
          <w:color w:val="002060"/>
          <w:sz w:val="24"/>
          <w:szCs w:val="24"/>
          <w:u w:val="single"/>
          <w:rtl/>
        </w:rPr>
        <w:instrText xml:space="preserve"> جدول \* </w:instrText>
      </w:r>
      <w:r>
        <w:rPr>
          <w:rFonts w:ascii="Simplified Arabic" w:hAnsi="Simplified Arabic" w:cs="Simplified Arabic"/>
          <w:color w:val="002060"/>
          <w:sz w:val="24"/>
          <w:szCs w:val="24"/>
          <w:u w:val="single"/>
        </w:rPr>
        <w:instrText xml:space="preserve">ARABIC</w:instrText>
      </w:r>
      <w:r>
        <w:rPr>
          <w:rFonts w:ascii="Simplified Arabic" w:hAnsi="Simplified Arabic" w:cs="Simplified Arabic"/>
          <w:color w:val="002060"/>
          <w:sz w:val="24"/>
          <w:szCs w:val="24"/>
          <w:u w:val="single"/>
          <w:rtl/>
        </w:rPr>
        <w:instrText xml:space="preserve"> </w:instrText>
      </w:r>
      <w:r>
        <w:rPr>
          <w:rFonts w:ascii="Simplified Arabic" w:hAnsi="Simplified Arabic" w:cs="Simplified Arabic"/>
          <w:color w:val="002060"/>
          <w:sz w:val="24"/>
          <w:szCs w:val="24"/>
          <w:u w:val="single"/>
          <w:rtl/>
        </w:rPr>
        <w:fldChar w:fldCharType="separate"/>
      </w:r>
      <w:r>
        <w:rPr>
          <w:rFonts w:ascii="Simplified Arabic" w:hAnsi="Simplified Arabic" w:cs="Simplified Arabic"/>
          <w:color w:val="002060"/>
          <w:sz w:val="24"/>
          <w:szCs w:val="24"/>
          <w:u w:val="single"/>
          <w:rtl/>
        </w:rPr>
        <w:t>1</w:t>
      </w:r>
      <w:r>
        <w:rPr>
          <w:rFonts w:ascii="Simplified Arabic" w:hAnsi="Simplified Arabic" w:cs="Simplified Arabic"/>
          <w:color w:val="002060"/>
          <w:sz w:val="24"/>
          <w:szCs w:val="24"/>
          <w:u w:val="single"/>
          <w:rtl/>
        </w:rPr>
        <w:fldChar w:fldCharType="end"/>
      </w:r>
      <w:r>
        <w:rPr>
          <w:rFonts w:ascii="Simplified Arabic" w:hAnsi="Simplified Arabic" w:cs="Simplified Arabic"/>
          <w:color w:val="002060"/>
          <w:sz w:val="24"/>
          <w:szCs w:val="24"/>
          <w:u w:val="single"/>
        </w:rPr>
        <w:t xml:space="preserve"> : </w:t>
      </w:r>
      <w:r>
        <w:rPr>
          <w:rFonts w:ascii="Simplified Arabic" w:hAnsi="Simplified Arabic" w:cs="Simplified Arabic"/>
          <w:color w:val="002060"/>
          <w:sz w:val="24"/>
          <w:szCs w:val="24"/>
          <w:u w:val="single"/>
          <w:rtl/>
        </w:rPr>
        <w:t xml:space="preserve">مقارنة </w:t>
      </w:r>
    </w:p>
    <w:tbl>
      <w:tblPr>
        <w:tblStyle w:val="121"/>
        <w:bidiVisual/>
        <w:tblW w:w="4317" w:type="pct"/>
        <w:tblInd w:w="0" w:type="dxa"/>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Layout w:type="autofit"/>
        <w:tblCellMar>
          <w:top w:w="0" w:type="dxa"/>
          <w:left w:w="108" w:type="dxa"/>
          <w:bottom w:w="0" w:type="dxa"/>
          <w:right w:w="108" w:type="dxa"/>
        </w:tblCellMar>
      </w:tblPr>
      <w:tblGrid>
        <w:gridCol w:w="3648"/>
        <w:gridCol w:w="2869"/>
        <w:gridCol w:w="2994"/>
      </w:tblGrid>
      <w:tr w14:paraId="62ED3D2E">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tcBorders>
              <w:bottom w:val="single" w:color="8EAADB" w:themeColor="accent1" w:themeTint="99" w:sz="12" w:space="0"/>
              <w:insideH w:val="single" w:sz="12" w:space="0"/>
            </w:tcBorders>
            <w:shd w:val="clear" w:color="auto" w:fill="0070C0"/>
            <w:vAlign w:val="center"/>
          </w:tcPr>
          <w:p w14:paraId="24FF94C4">
            <w:pPr>
              <w:pStyle w:val="119"/>
              <w:rPr>
                <w:rFonts w:ascii="Simplified Arabic" w:hAnsi="Simplified Arabic" w:cs="Simplified Arabic"/>
                <w:b/>
                <w:bCs/>
                <w:color w:val="FFFFFF" w:themeColor="background1"/>
                <w14:textFill>
                  <w14:solidFill>
                    <w14:schemeClr w14:val="bg1"/>
                  </w14:solidFill>
                </w14:textFill>
              </w:rPr>
            </w:pPr>
            <w:r>
              <w:rPr>
                <w:rFonts w:ascii="Simplified Arabic" w:hAnsi="Simplified Arabic" w:cs="Simplified Arabic"/>
                <w:b/>
                <w:bCs/>
                <w:color w:val="FFFFFF" w:themeColor="background1"/>
                <w14:textFill>
                  <w14:solidFill>
                    <w14:schemeClr w14:val="bg1"/>
                  </w14:solidFill>
                </w14:textFill>
              </w:rPr>
              <w:t>Simplified Arabic 12pt</w:t>
            </w:r>
          </w:p>
        </w:tc>
        <w:tc>
          <w:tcPr>
            <w:tcW w:w="1508" w:type="pct"/>
            <w:tcBorders>
              <w:bottom w:val="single" w:color="8EAADB" w:themeColor="accent1" w:themeTint="99" w:sz="12" w:space="0"/>
              <w:insideH w:val="single" w:sz="12" w:space="0"/>
            </w:tcBorders>
            <w:shd w:val="clear" w:color="auto" w:fill="0070C0"/>
          </w:tcPr>
          <w:p w14:paraId="7BFAE2AA">
            <w:pPr>
              <w:pStyle w:val="119"/>
              <w:rPr>
                <w:rFonts w:ascii="Simplified Arabic" w:hAnsi="Simplified Arabic" w:cs="Simplified Arabic"/>
                <w:b/>
                <w:bCs/>
                <w:color w:val="FFFFFF" w:themeColor="background1"/>
                <w14:textFill>
                  <w14:solidFill>
                    <w14:schemeClr w14:val="bg1"/>
                  </w14:solidFill>
                </w14:textFill>
              </w:rPr>
            </w:pPr>
            <w:r>
              <w:rPr>
                <w:rFonts w:ascii="Simplified Arabic" w:hAnsi="Simplified Arabic" w:cs="Simplified Arabic"/>
                <w:b/>
                <w:bCs/>
                <w:color w:val="FFFFFF" w:themeColor="background1"/>
                <w14:textFill>
                  <w14:solidFill>
                    <w14:schemeClr w14:val="bg1"/>
                  </w14:solidFill>
                </w14:textFill>
              </w:rPr>
              <w:t>Simplified Arabic 12pt</w:t>
            </w:r>
          </w:p>
        </w:tc>
        <w:tc>
          <w:tcPr>
            <w:tcW w:w="1574" w:type="pct"/>
            <w:tcBorders>
              <w:bottom w:val="single" w:color="8EAADB" w:themeColor="accent1" w:themeTint="99" w:sz="12" w:space="0"/>
              <w:insideH w:val="single" w:sz="12" w:space="0"/>
            </w:tcBorders>
            <w:shd w:val="clear" w:color="auto" w:fill="0070C0"/>
          </w:tcPr>
          <w:p w14:paraId="62D68E30">
            <w:pPr>
              <w:pStyle w:val="119"/>
              <w:rPr>
                <w:rFonts w:ascii="Simplified Arabic" w:hAnsi="Simplified Arabic" w:cs="Simplified Arabic"/>
                <w:b/>
                <w:bCs/>
                <w:color w:val="FFFFFF" w:themeColor="background1"/>
                <w14:textFill>
                  <w14:solidFill>
                    <w14:schemeClr w14:val="bg1"/>
                  </w14:solidFill>
                </w14:textFill>
              </w:rPr>
            </w:pPr>
            <w:r>
              <w:rPr>
                <w:rFonts w:ascii="Simplified Arabic" w:hAnsi="Simplified Arabic" w:cs="Simplified Arabic"/>
                <w:b/>
                <w:bCs/>
                <w:color w:val="FFFFFF" w:themeColor="background1"/>
                <w14:textFill>
                  <w14:solidFill>
                    <w14:schemeClr w14:val="bg1"/>
                  </w14:solidFill>
                </w14:textFill>
              </w:rPr>
              <w:t>Simplified Arabic 12pt</w:t>
            </w:r>
          </w:p>
        </w:tc>
      </w:tr>
      <w:tr w14:paraId="70A5B7D0">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shd w:val="clear" w:color="auto" w:fill="0070C0"/>
          </w:tcPr>
          <w:p w14:paraId="42510393">
            <w:pPr>
              <w:pStyle w:val="119"/>
              <w:rPr>
                <w:rFonts w:ascii="Simplified Arabic" w:hAnsi="Simplified Arabic" w:cs="Simplified Arabic"/>
                <w:b/>
                <w:bCs/>
                <w:color w:val="FFFFFF" w:themeColor="background1"/>
                <w14:textFill>
                  <w14:solidFill>
                    <w14:schemeClr w14:val="bg1"/>
                  </w14:solidFill>
                </w14:textFill>
              </w:rPr>
            </w:pPr>
            <w:r>
              <w:rPr>
                <w:rFonts w:ascii="Simplified Arabic" w:hAnsi="Simplified Arabic" w:cs="Simplified Arabic"/>
                <w:b w:val="0"/>
                <w:bCs w:val="0"/>
                <w:color w:val="FFFFFF" w:themeColor="background1"/>
                <w14:textFill>
                  <w14:solidFill>
                    <w14:schemeClr w14:val="bg1"/>
                  </w14:solidFill>
                </w14:textFill>
              </w:rPr>
              <w:t>Simplified Arabic 12pt</w:t>
            </w:r>
          </w:p>
        </w:tc>
        <w:tc>
          <w:tcPr>
            <w:tcW w:w="1508" w:type="pct"/>
          </w:tcPr>
          <w:p w14:paraId="3902ED87">
            <w:pPr>
              <w:pStyle w:val="119"/>
              <w:rPr>
                <w:rFonts w:ascii="Simplified Arabic" w:hAnsi="Simplified Arabic" w:cs="Simplified Arabic"/>
              </w:rPr>
            </w:pPr>
            <w:r>
              <w:rPr>
                <w:rFonts w:ascii="Simplified Arabic" w:hAnsi="Simplified Arabic" w:cs="Simplified Arabic"/>
              </w:rPr>
              <w:t>Simplified Arabic 12pt</w:t>
            </w:r>
          </w:p>
        </w:tc>
        <w:tc>
          <w:tcPr>
            <w:tcW w:w="1574" w:type="pct"/>
          </w:tcPr>
          <w:p w14:paraId="405F26B0">
            <w:pPr>
              <w:pStyle w:val="119"/>
              <w:rPr>
                <w:rFonts w:ascii="Simplified Arabic" w:hAnsi="Simplified Arabic" w:cs="Simplified Arabic"/>
              </w:rPr>
            </w:pPr>
            <w:r>
              <w:rPr>
                <w:rFonts w:ascii="Simplified Arabic" w:hAnsi="Simplified Arabic" w:cs="Simplified Arabic"/>
              </w:rPr>
              <w:t>Simplified Arabic 12pt</w:t>
            </w:r>
          </w:p>
        </w:tc>
      </w:tr>
      <w:tr w14:paraId="7E06D653">
        <w:tblPrEx>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Ex>
        <w:tc>
          <w:tcPr>
            <w:tcW w:w="1918" w:type="pct"/>
            <w:shd w:val="clear" w:color="auto" w:fill="0070C0"/>
          </w:tcPr>
          <w:p w14:paraId="20899D8D">
            <w:pPr>
              <w:pStyle w:val="119"/>
              <w:rPr>
                <w:rFonts w:ascii="Simplified Arabic" w:hAnsi="Simplified Arabic" w:cs="Simplified Arabic"/>
                <w:b/>
                <w:bCs/>
                <w:color w:val="FFFFFF" w:themeColor="background1"/>
                <w14:textFill>
                  <w14:solidFill>
                    <w14:schemeClr w14:val="bg1"/>
                  </w14:solidFill>
                </w14:textFill>
              </w:rPr>
            </w:pPr>
            <w:r>
              <w:rPr>
                <w:rFonts w:ascii="Simplified Arabic" w:hAnsi="Simplified Arabic" w:cs="Simplified Arabic"/>
                <w:b w:val="0"/>
                <w:bCs w:val="0"/>
                <w:color w:val="FFFFFF" w:themeColor="background1"/>
                <w14:textFill>
                  <w14:solidFill>
                    <w14:schemeClr w14:val="bg1"/>
                  </w14:solidFill>
                </w14:textFill>
              </w:rPr>
              <w:t>Simplified Arabic 12pt</w:t>
            </w:r>
          </w:p>
        </w:tc>
        <w:tc>
          <w:tcPr>
            <w:tcW w:w="1508" w:type="pct"/>
          </w:tcPr>
          <w:p w14:paraId="5A6DEEC8">
            <w:pPr>
              <w:pStyle w:val="119"/>
              <w:rPr>
                <w:rFonts w:ascii="Simplified Arabic" w:hAnsi="Simplified Arabic" w:cs="Simplified Arabic"/>
              </w:rPr>
            </w:pPr>
            <w:r>
              <w:rPr>
                <w:rFonts w:ascii="Simplified Arabic" w:hAnsi="Simplified Arabic" w:cs="Simplified Arabic"/>
              </w:rPr>
              <w:t>Simplified Arabic 12pt</w:t>
            </w:r>
          </w:p>
        </w:tc>
        <w:tc>
          <w:tcPr>
            <w:tcW w:w="1574" w:type="pct"/>
          </w:tcPr>
          <w:p w14:paraId="466E5036">
            <w:pPr>
              <w:pStyle w:val="119"/>
              <w:rPr>
                <w:rFonts w:ascii="Simplified Arabic" w:hAnsi="Simplified Arabic" w:cs="Simplified Arabic"/>
              </w:rPr>
            </w:pPr>
            <w:r>
              <w:rPr>
                <w:rFonts w:ascii="Simplified Arabic" w:hAnsi="Simplified Arabic" w:cs="Simplified Arabic"/>
              </w:rPr>
              <w:t>Simplified Arabic 12pt</w:t>
            </w:r>
          </w:p>
        </w:tc>
      </w:tr>
    </w:tbl>
    <w:p w14:paraId="5E3F7A12">
      <w:pPr>
        <w:pStyle w:val="55"/>
        <w:numPr>
          <w:ilvl w:val="1"/>
          <w:numId w:val="4"/>
        </w:numPr>
        <w:shd w:val="clear" w:color="auto" w:fill="0070C0"/>
        <w:bidi/>
        <w:spacing w:after="100" w:afterAutospacing="1" w:line="240" w:lineRule="auto"/>
        <w:jc w:val="left"/>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rtl/>
          <w14:textFill>
            <w14:solidFill>
              <w14:schemeClr w14:val="bg1"/>
            </w14:solidFill>
          </w14:textFill>
        </w:rPr>
        <w:t>إدرا</w:t>
      </w:r>
      <w:bookmarkStart w:id="4" w:name="_GoBack"/>
      <w:bookmarkEnd w:id="4"/>
      <w:r>
        <w:rPr>
          <w:rFonts w:asciiTheme="majorBidi" w:hAnsiTheme="majorBidi" w:cstheme="majorBidi"/>
          <w:b/>
          <w:bCs/>
          <w:color w:val="FFFFFF" w:themeColor="background1"/>
          <w:sz w:val="28"/>
          <w:szCs w:val="28"/>
          <w:rtl/>
          <w14:textFill>
            <w14:solidFill>
              <w14:schemeClr w14:val="bg1"/>
            </w14:solidFill>
          </w14:textFill>
        </w:rPr>
        <w:t>ج الأشكال والرسومات</w:t>
      </w:r>
      <w:r>
        <w:rPr>
          <w:rFonts w:asciiTheme="majorBidi" w:hAnsiTheme="majorBidi" w:cstheme="majorBidi"/>
          <w:b/>
          <w:bCs/>
          <w:color w:val="FFFFFF" w:themeColor="background1"/>
          <w:sz w:val="28"/>
          <w:szCs w:val="28"/>
          <w14:textFill>
            <w14:solidFill>
              <w14:schemeClr w14:val="bg1"/>
            </w14:solidFill>
          </w14:textFill>
        </w:rPr>
        <w:t xml:space="preserve"> (Figures &amp; Illustrations) </w:t>
      </w:r>
    </w:p>
    <w:p w14:paraId="443AEB44">
      <w:pPr>
        <w:pStyle w:val="119"/>
        <w:rPr>
          <w:rFonts w:ascii="Simplified Arabic" w:hAnsi="Simplified Arabic" w:cs="Simplified Arabic"/>
        </w:rPr>
      </w:pPr>
      <w:r>
        <w:rPr>
          <w:rFonts w:ascii="Simplified Arabic" w:hAnsi="Simplified Arabic" w:cs="Simplified Arabic"/>
          <w:rtl/>
        </w:rPr>
        <w:t>يجب أن تكون الأشكال ذات دقة عالية، مرقمة تسلسلياً، ويوضع عنوان الشكل ومصدره أسفله مباشرة</w:t>
      </w:r>
      <w:r>
        <w:rPr>
          <w:rFonts w:ascii="Simplified Arabic" w:hAnsi="Simplified Arabic" w:cs="Simplified Arabic"/>
        </w:rPr>
        <w:t>.</w:t>
      </w:r>
    </w:p>
    <w:p w14:paraId="522DE065">
      <w:pPr>
        <w:pStyle w:val="119"/>
        <w:rPr>
          <w:rtl/>
        </w:rPr>
      </w:pPr>
      <w:r>
        <w:rPr>
          <w:rFonts w:hint="cs"/>
          <w:rtl/>
        </w:rPr>
        <w:t>تُدرج الأشكال والرسومات ذات الأهمية العلمية المباشرة, ولا سيما ما يرتبط باختبار الفرضيات أو الاجابة عن اسئلة البحث أو عرض النتائج الرئيسية, مع الاقتصار على ما يضيف قيمة تفسيرية ولا يكرر المعلومات الواردة في الجداول أو النص</w:t>
      </w:r>
      <w:r>
        <w:t>.</w:t>
      </w:r>
    </w:p>
    <w:p w14:paraId="29E2C4BA">
      <w:pPr>
        <w:pStyle w:val="119"/>
      </w:pPr>
      <w:r>
        <w:rPr>
          <w:rFonts w:ascii="Simplified Arabic" w:hAnsi="Simplified Arabic" w:cs="Simplified Arabic"/>
        </w:rPr>
        <w:drawing>
          <wp:inline distT="0" distB="0" distL="0" distR="0">
            <wp:extent cx="4140835" cy="1518285"/>
            <wp:effectExtent l="0" t="0" r="0" b="0"/>
            <wp:docPr id="8" name="مخطط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792B79">
      <w:pPr>
        <w:pStyle w:val="15"/>
        <w:bidi/>
        <w:rPr>
          <w:rFonts w:ascii="Simplified Arabic" w:hAnsi="Simplified Arabic" w:cs="Simplified Arabic"/>
          <w:b w:val="0"/>
          <w:bCs w:val="0"/>
          <w:color w:val="002060"/>
          <w:sz w:val="24"/>
          <w:szCs w:val="24"/>
          <w:u w:val="single"/>
          <w:rtl/>
        </w:rPr>
      </w:pPr>
      <w:r>
        <w:rPr>
          <w:rFonts w:ascii="Simplified Arabic" w:hAnsi="Simplified Arabic" w:cs="Simplified Arabic"/>
          <w:color w:val="002060"/>
          <w:sz w:val="24"/>
          <w:szCs w:val="24"/>
          <w:u w:val="single"/>
          <w:rtl/>
        </w:rPr>
        <w:t xml:space="preserve">شكل </w:t>
      </w:r>
      <w:r>
        <w:rPr>
          <w:rFonts w:ascii="Simplified Arabic" w:hAnsi="Simplified Arabic" w:cs="Simplified Arabic"/>
          <w:color w:val="002060"/>
          <w:sz w:val="24"/>
          <w:szCs w:val="24"/>
          <w:u w:val="single"/>
          <w:rtl/>
        </w:rPr>
        <w:fldChar w:fldCharType="begin"/>
      </w:r>
      <w:r>
        <w:rPr>
          <w:rFonts w:ascii="Simplified Arabic" w:hAnsi="Simplified Arabic" w:cs="Simplified Arabic"/>
          <w:color w:val="002060"/>
          <w:sz w:val="24"/>
          <w:szCs w:val="24"/>
          <w:u w:val="single"/>
          <w:rtl/>
        </w:rPr>
        <w:instrText xml:space="preserve"> </w:instrText>
      </w:r>
      <w:r>
        <w:rPr>
          <w:rFonts w:ascii="Simplified Arabic" w:hAnsi="Simplified Arabic" w:cs="Simplified Arabic"/>
          <w:color w:val="002060"/>
          <w:sz w:val="24"/>
          <w:szCs w:val="24"/>
          <w:u w:val="single"/>
        </w:rPr>
        <w:instrText xml:space="preserve">SEQ</w:instrText>
      </w:r>
      <w:r>
        <w:rPr>
          <w:rFonts w:ascii="Simplified Arabic" w:hAnsi="Simplified Arabic" w:cs="Simplified Arabic"/>
          <w:color w:val="002060"/>
          <w:sz w:val="24"/>
          <w:szCs w:val="24"/>
          <w:u w:val="single"/>
          <w:rtl/>
        </w:rPr>
        <w:instrText xml:space="preserve"> شكل \* </w:instrText>
      </w:r>
      <w:r>
        <w:rPr>
          <w:rFonts w:ascii="Simplified Arabic" w:hAnsi="Simplified Arabic" w:cs="Simplified Arabic"/>
          <w:color w:val="002060"/>
          <w:sz w:val="24"/>
          <w:szCs w:val="24"/>
          <w:u w:val="single"/>
        </w:rPr>
        <w:instrText xml:space="preserve">ARABIC</w:instrText>
      </w:r>
      <w:r>
        <w:rPr>
          <w:rFonts w:ascii="Simplified Arabic" w:hAnsi="Simplified Arabic" w:cs="Simplified Arabic"/>
          <w:color w:val="002060"/>
          <w:sz w:val="24"/>
          <w:szCs w:val="24"/>
          <w:u w:val="single"/>
          <w:rtl/>
        </w:rPr>
        <w:instrText xml:space="preserve"> </w:instrText>
      </w:r>
      <w:r>
        <w:rPr>
          <w:rFonts w:ascii="Simplified Arabic" w:hAnsi="Simplified Arabic" w:cs="Simplified Arabic"/>
          <w:color w:val="002060"/>
          <w:sz w:val="24"/>
          <w:szCs w:val="24"/>
          <w:u w:val="single"/>
          <w:rtl/>
        </w:rPr>
        <w:fldChar w:fldCharType="separate"/>
      </w:r>
      <w:r>
        <w:rPr>
          <w:rFonts w:ascii="Simplified Arabic" w:hAnsi="Simplified Arabic" w:cs="Simplified Arabic"/>
          <w:color w:val="002060"/>
          <w:sz w:val="24"/>
          <w:szCs w:val="24"/>
          <w:u w:val="single"/>
          <w:rtl/>
        </w:rPr>
        <w:t>1</w:t>
      </w:r>
      <w:r>
        <w:rPr>
          <w:rFonts w:ascii="Simplified Arabic" w:hAnsi="Simplified Arabic" w:cs="Simplified Arabic"/>
          <w:color w:val="002060"/>
          <w:sz w:val="24"/>
          <w:szCs w:val="24"/>
          <w:u w:val="single"/>
          <w:rtl/>
        </w:rPr>
        <w:fldChar w:fldCharType="end"/>
      </w:r>
      <w:r>
        <w:rPr>
          <w:rFonts w:ascii="Simplified Arabic" w:hAnsi="Simplified Arabic" w:cs="Simplified Arabic"/>
          <w:color w:val="002060"/>
          <w:sz w:val="24"/>
          <w:szCs w:val="24"/>
          <w:u w:val="single"/>
          <w:rtl/>
          <w:lang w:bidi="ar-YE"/>
        </w:rPr>
        <w:t xml:space="preserve"> : صورة </w:t>
      </w:r>
    </w:p>
    <w:p w14:paraId="66F0075C">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rtl/>
          <w14:textFill>
            <w14:solidFill>
              <w14:schemeClr w14:val="bg1"/>
            </w14:solidFill>
          </w14:textFill>
        </w:rPr>
      </w:pPr>
      <w:r>
        <w:rPr>
          <w:rFonts w:hint="cs" w:asciiTheme="majorBidi" w:hAnsiTheme="majorBidi" w:cstheme="majorBidi"/>
          <w:b/>
          <w:bCs/>
          <w:color w:val="FFFFFF" w:themeColor="background1"/>
          <w:sz w:val="28"/>
          <w:szCs w:val="28"/>
          <w:rtl/>
          <w14:textFill>
            <w14:solidFill>
              <w14:schemeClr w14:val="bg1"/>
            </w14:solidFill>
          </w14:textFill>
        </w:rPr>
        <w:t>المناقشة</w:t>
      </w:r>
      <w:r>
        <w:rPr>
          <w:rFonts w:asciiTheme="majorBidi" w:hAnsiTheme="majorBidi" w:cstheme="majorBidi"/>
          <w:b/>
          <w:bCs/>
          <w:color w:val="FFFFFF" w:themeColor="background1"/>
          <w:sz w:val="28"/>
          <w:szCs w:val="28"/>
          <w:rtl/>
          <w14:textFill>
            <w14:solidFill>
              <w14:schemeClr w14:val="bg1"/>
            </w14:solidFill>
          </w14:textFill>
        </w:rPr>
        <w:t xml:space="preserve"> </w:t>
      </w:r>
      <w:r>
        <w:rPr>
          <w:rFonts w:asciiTheme="majorBidi" w:hAnsiTheme="majorBidi" w:cstheme="majorBidi"/>
          <w:b/>
          <w:bCs/>
          <w:color w:val="FFFFFF" w:themeColor="background1"/>
          <w:sz w:val="28"/>
          <w:szCs w:val="28"/>
          <w14:textFill>
            <w14:solidFill>
              <w14:schemeClr w14:val="bg1"/>
            </w14:solidFill>
          </w14:textFill>
        </w:rPr>
        <w:t xml:space="preserve">(Discussion) </w:t>
      </w:r>
    </w:p>
    <w:p w14:paraId="5AE18163">
      <w:pPr>
        <w:pStyle w:val="119"/>
        <w:ind w:firstLine="0"/>
        <w:rPr>
          <w:rFonts w:cs="Times New Roman"/>
        </w:rPr>
      </w:pPr>
      <w:r>
        <w:rPr>
          <w:rFonts w:hint="cs" w:cs="Times New Roman"/>
          <w:rtl/>
        </w:rPr>
        <w:t>النص</w:t>
      </w:r>
      <w:r>
        <w:rPr>
          <w:rFonts w:cs="Times New Roman"/>
          <w:rtl/>
        </w:rPr>
        <w:t xml:space="preserve"> </w:t>
      </w:r>
      <w:r>
        <w:rPr>
          <w:rFonts w:hint="cs" w:cs="Times New Roman"/>
          <w:rtl/>
        </w:rPr>
        <w:t>الرئيسي</w:t>
      </w:r>
      <w:r>
        <w:rPr>
          <w:rFonts w:cs="Times New Roman"/>
          <w:rtl/>
        </w:rPr>
        <w:t xml:space="preserve"> </w:t>
      </w:r>
      <w:r>
        <w:rPr>
          <w:rFonts w:hint="cs" w:cs="Times New Roman"/>
          <w:rtl/>
        </w:rPr>
        <w:t>مكتوب</w:t>
      </w:r>
      <w:r>
        <w:rPr>
          <w:rFonts w:cs="Times New Roman"/>
          <w:rtl/>
        </w:rPr>
        <w:t xml:space="preserve"> </w:t>
      </w:r>
      <w:r>
        <w:rPr>
          <w:rFonts w:hint="cs" w:cs="Times New Roman"/>
          <w:rtl/>
        </w:rPr>
        <w:t>بخط</w:t>
      </w:r>
      <w:r>
        <w:rPr>
          <w:rFonts w:cs="Times New Roman"/>
          <w:rtl/>
        </w:rPr>
        <w:t xml:space="preserve"> </w:t>
      </w:r>
      <w:r>
        <w:t>Simplified Arabic 12pt</w:t>
      </w:r>
      <w:r>
        <w:rPr>
          <w:rFonts w:cs="Times New Roman"/>
          <w:rtl/>
        </w:rPr>
        <w:t xml:space="preserve"> </w:t>
      </w:r>
      <w:r>
        <w:rPr>
          <w:rFonts w:hint="cs" w:cs="Times New Roman"/>
          <w:rtl/>
        </w:rPr>
        <w:t>وتباعد</w:t>
      </w:r>
      <w:r>
        <w:rPr>
          <w:rFonts w:cs="Times New Roman"/>
          <w:rtl/>
        </w:rPr>
        <w:t xml:space="preserve"> </w:t>
      </w:r>
      <w:r>
        <w:rPr>
          <w:rFonts w:hint="cs" w:cs="Times New Roman"/>
          <w:rtl/>
        </w:rPr>
        <w:t>الأسطر</w:t>
      </w:r>
      <w:r>
        <w:rPr>
          <w:rFonts w:cs="Times New Roman"/>
          <w:rtl/>
        </w:rPr>
        <w:t xml:space="preserve"> 1.15</w:t>
      </w:r>
    </w:p>
    <w:p w14:paraId="3C167D7D">
      <w:pPr>
        <w:pStyle w:val="119"/>
        <w:ind w:firstLine="0"/>
        <w:rPr>
          <w:rtl/>
          <w:lang w:bidi="ar-YE"/>
        </w:rPr>
      </w:pPr>
    </w:p>
    <w:p w14:paraId="0C8D965C">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 </w:t>
      </w:r>
      <w:r>
        <w:rPr>
          <w:rFonts w:asciiTheme="majorBidi" w:hAnsiTheme="majorBidi" w:cstheme="majorBidi"/>
          <w:b/>
          <w:bCs/>
          <w:color w:val="FFFFFF" w:themeColor="background1"/>
          <w:sz w:val="28"/>
          <w:szCs w:val="28"/>
          <w:rtl/>
          <w14:textFill>
            <w14:solidFill>
              <w14:schemeClr w14:val="bg1"/>
            </w14:solidFill>
          </w14:textFill>
        </w:rPr>
        <w:t>الاستنتاجات والتوصيات</w:t>
      </w:r>
      <w:r>
        <w:rPr>
          <w:rFonts w:asciiTheme="majorBidi" w:hAnsiTheme="majorBidi" w:cstheme="majorBidi"/>
          <w:b/>
          <w:bCs/>
          <w:color w:val="FFFFFF" w:themeColor="background1"/>
          <w:sz w:val="28"/>
          <w:szCs w:val="28"/>
          <w14:textFill>
            <w14:solidFill>
              <w14:schemeClr w14:val="bg1"/>
            </w14:solidFill>
          </w14:textFill>
        </w:rPr>
        <w:t xml:space="preserve">  (Conclusions and Recommendations) </w:t>
      </w:r>
    </w:p>
    <w:p w14:paraId="2ECE04B7">
      <w:pPr>
        <w:bidi/>
        <w:spacing w:after="100" w:afterAutospacing="1" w:line="240" w:lineRule="auto"/>
        <w:rPr>
          <w:rFonts w:ascii="Simplified Arabic" w:hAnsi="Simplified Arabic" w:eastAsia="Times New Roman" w:cs="Simplified Arabic"/>
          <w:sz w:val="24"/>
          <w:szCs w:val="24"/>
        </w:rPr>
      </w:pPr>
      <w:r>
        <w:rPr>
          <w:rFonts w:ascii="Simplified Arabic" w:hAnsi="Simplified Arabic" w:eastAsia="Times New Roman" w:cs="Simplified Arabic"/>
          <w:sz w:val="24"/>
          <w:szCs w:val="24"/>
          <w:rtl/>
        </w:rPr>
        <w:t xml:space="preserve">النص الرئيسي مكتوب بخط </w:t>
      </w:r>
      <w:r>
        <w:rPr>
          <w:rFonts w:ascii="Simplified Arabic" w:hAnsi="Simplified Arabic" w:cs="Simplified Arabic"/>
          <w:b/>
          <w:bCs/>
          <w:caps/>
          <w:lang w:val="en-GB"/>
        </w:rPr>
        <w:t>Simplified Arabic</w:t>
      </w:r>
      <w:r>
        <w:rPr>
          <w:rFonts w:ascii="Simplified Arabic" w:hAnsi="Simplified Arabic" w:cs="Simplified Arabic"/>
          <w:b/>
          <w:bCs/>
          <w:caps/>
        </w:rPr>
        <w:t xml:space="preserve"> 12pt</w:t>
      </w:r>
      <w:r>
        <w:rPr>
          <w:rFonts w:ascii="Simplified Arabic" w:hAnsi="Simplified Arabic" w:eastAsia="Times New Roman" w:cs="Simplified Arabic"/>
          <w:sz w:val="24"/>
          <w:szCs w:val="24"/>
          <w:rtl/>
        </w:rPr>
        <w:t xml:space="preserve"> وتباعد الأسطر هو 1.15</w:t>
      </w:r>
      <w:r>
        <w:rPr>
          <w:rFonts w:ascii="Simplified Arabic" w:hAnsi="Simplified Arabic" w:eastAsia="Times New Roman" w:cs="Simplified Arabic"/>
          <w:sz w:val="24"/>
          <w:szCs w:val="24"/>
        </w:rPr>
        <w:t>.</w:t>
      </w:r>
    </w:p>
    <w:p w14:paraId="3097AA49">
      <w:pPr>
        <w:bidi/>
        <w:spacing w:after="100" w:afterAutospacing="1" w:line="240" w:lineRule="auto"/>
        <w:rPr>
          <w:rFonts w:ascii="Simplified Arabic" w:hAnsi="Simplified Arabic" w:eastAsia="Times New Roman" w:cs="Simplified Arabic"/>
          <w:sz w:val="24"/>
          <w:szCs w:val="24"/>
        </w:rPr>
      </w:pPr>
      <w:r>
        <w:rPr>
          <w:rFonts w:ascii="Simplified Arabic" w:hAnsi="Simplified Arabic" w:eastAsia="Times New Roman" w:cs="Simplified Arabic"/>
          <w:b/>
          <w:bCs/>
          <w:sz w:val="24"/>
          <w:szCs w:val="24"/>
          <w:rtl/>
        </w:rPr>
        <w:t>التوصيات</w:t>
      </w:r>
      <w:r>
        <w:rPr>
          <w:rFonts w:ascii="Simplified Arabic" w:hAnsi="Simplified Arabic" w:eastAsia="Times New Roman" w:cs="Simplified Arabic"/>
          <w:b/>
          <w:bCs/>
          <w:sz w:val="24"/>
          <w:szCs w:val="24"/>
        </w:rPr>
        <w:t>:</w:t>
      </w:r>
    </w:p>
    <w:p w14:paraId="456C8923">
      <w:pPr>
        <w:numPr>
          <w:ilvl w:val="0"/>
          <w:numId w:val="6"/>
        </w:numPr>
        <w:bidi/>
        <w:spacing w:after="100" w:afterAutospacing="1" w:line="240" w:lineRule="auto"/>
        <w:rPr>
          <w:rFonts w:ascii="Simplified Arabic" w:hAnsi="Simplified Arabic" w:eastAsia="Times New Roman" w:cs="Simplified Arabic"/>
          <w:sz w:val="24"/>
          <w:szCs w:val="24"/>
        </w:rPr>
      </w:pPr>
      <w:r>
        <w:rPr>
          <w:rFonts w:hint="cs" w:ascii="Simplified Arabic" w:hAnsi="Simplified Arabic" w:eastAsia="Times New Roman" w:cs="Simplified Arabic"/>
          <w:sz w:val="24"/>
          <w:szCs w:val="24"/>
          <w:rtl/>
        </w:rPr>
        <w:t>تًصاغ الاستنتاجات بوضوح وإيجاز وأن تستند مباشرة إلى نتائج البحث وأهدافه أو فرضياته.</w:t>
      </w:r>
    </w:p>
    <w:p w14:paraId="6FD5DCA7">
      <w:pPr>
        <w:numPr>
          <w:ilvl w:val="0"/>
          <w:numId w:val="6"/>
        </w:numPr>
        <w:bidi/>
        <w:spacing w:after="100" w:afterAutospacing="1" w:line="240" w:lineRule="auto"/>
        <w:rPr>
          <w:rFonts w:ascii="Simplified Arabic" w:hAnsi="Simplified Arabic" w:eastAsia="Times New Roman" w:cs="Simplified Arabic"/>
          <w:sz w:val="24"/>
          <w:szCs w:val="24"/>
        </w:rPr>
      </w:pPr>
      <w:r>
        <w:rPr>
          <w:rFonts w:hint="cs" w:ascii="Simplified Arabic" w:hAnsi="Simplified Arabic" w:eastAsia="Times New Roman" w:cs="Simplified Arabic"/>
          <w:sz w:val="24"/>
          <w:szCs w:val="24"/>
          <w:rtl/>
        </w:rPr>
        <w:t>تجنب تكرار النتائج تفصيلياً أو إضافة استنتاجات لا تدعمها البيانات</w:t>
      </w:r>
      <w:r>
        <w:rPr>
          <w:rFonts w:ascii="Simplified Arabic" w:hAnsi="Simplified Arabic" w:eastAsia="Times New Roman" w:cs="Simplified Arabic"/>
          <w:sz w:val="24"/>
          <w:szCs w:val="24"/>
        </w:rPr>
        <w:t>.</w:t>
      </w:r>
    </w:p>
    <w:p w14:paraId="7A7EE3CE">
      <w:pPr>
        <w:numPr>
          <w:ilvl w:val="0"/>
          <w:numId w:val="6"/>
        </w:numPr>
        <w:bidi/>
        <w:spacing w:after="100" w:afterAutospacing="1" w:line="240" w:lineRule="auto"/>
        <w:rPr>
          <w:rFonts w:ascii="Simplified Arabic" w:hAnsi="Simplified Arabic" w:eastAsia="Times New Roman" w:cs="Simplified Arabic"/>
          <w:sz w:val="24"/>
          <w:szCs w:val="24"/>
        </w:rPr>
      </w:pPr>
      <w:r>
        <w:rPr>
          <w:rFonts w:hint="cs" w:ascii="Simplified Arabic" w:hAnsi="Simplified Arabic" w:eastAsia="Times New Roman" w:cs="Simplified Arabic"/>
          <w:sz w:val="24"/>
          <w:szCs w:val="24"/>
          <w:rtl/>
        </w:rPr>
        <w:t>تًبنى التوصيات على النتائج والاستنتاجات وأن تكون محددة وواقعية وقابلة للتطبيق</w:t>
      </w:r>
      <w:r>
        <w:rPr>
          <w:rFonts w:ascii="Simplified Arabic" w:hAnsi="Simplified Arabic" w:eastAsia="Times New Roman" w:cs="Simplified Arabic"/>
          <w:sz w:val="24"/>
          <w:szCs w:val="24"/>
        </w:rPr>
        <w:t>.</w:t>
      </w:r>
    </w:p>
    <w:p w14:paraId="26B77B9E">
      <w:pPr>
        <w:numPr>
          <w:ilvl w:val="0"/>
          <w:numId w:val="6"/>
        </w:numPr>
        <w:bidi/>
        <w:spacing w:after="100" w:afterAutospacing="1" w:line="240" w:lineRule="auto"/>
        <w:rPr>
          <w:rFonts w:ascii="Simplified Arabic" w:hAnsi="Simplified Arabic" w:eastAsia="Times New Roman" w:cs="Simplified Arabic"/>
          <w:sz w:val="24"/>
          <w:szCs w:val="24"/>
        </w:rPr>
      </w:pPr>
      <w:r>
        <w:rPr>
          <w:rFonts w:hint="cs" w:ascii="Simplified Arabic" w:hAnsi="Simplified Arabic" w:eastAsia="Times New Roman" w:cs="Simplified Arabic"/>
          <w:sz w:val="24"/>
          <w:szCs w:val="24"/>
          <w:rtl/>
        </w:rPr>
        <w:t>تجنب التوصيات العامة أو غير المرتبطة بنتائج البحث.</w:t>
      </w:r>
    </w:p>
    <w:p w14:paraId="62CC0EC5">
      <w:pPr>
        <w:numPr>
          <w:ilvl w:val="0"/>
          <w:numId w:val="6"/>
        </w:numPr>
        <w:bidi/>
        <w:spacing w:after="100" w:afterAutospacing="1" w:line="240" w:lineRule="auto"/>
        <w:rPr>
          <w:rFonts w:ascii="Simplified Arabic" w:hAnsi="Simplified Arabic" w:eastAsia="Times New Roman" w:cs="Simplified Arabic"/>
          <w:sz w:val="24"/>
          <w:szCs w:val="24"/>
        </w:rPr>
      </w:pPr>
      <w:r>
        <w:rPr>
          <w:rFonts w:hint="cs" w:ascii="Simplified Arabic" w:hAnsi="Simplified Arabic" w:eastAsia="Times New Roman" w:cs="Simplified Arabic"/>
          <w:sz w:val="24"/>
          <w:szCs w:val="24"/>
          <w:rtl/>
        </w:rPr>
        <w:t>يجب أن تكون هناك علاقة واضحة وقابلة للتتبع بين النتائج والاستنتاجات والتوصيات بحيث لا تًدرج توصية لا تستند إلى نتيجة أو استنتاج توصل الية الباحث.</w:t>
      </w:r>
    </w:p>
    <w:p w14:paraId="6FE7935C">
      <w:pPr>
        <w:bidi/>
        <w:spacing w:after="100" w:afterAutospacing="1" w:line="240" w:lineRule="auto"/>
        <w:rPr>
          <w:rFonts w:ascii="Simplified Arabic" w:hAnsi="Simplified Arabic" w:eastAsia="Times New Roman" w:cs="Simplified Arabic"/>
          <w:sz w:val="24"/>
          <w:szCs w:val="24"/>
        </w:rPr>
      </w:pPr>
    </w:p>
    <w:p w14:paraId="70F660D3">
      <w:pPr>
        <w:pStyle w:val="55"/>
        <w:numPr>
          <w:ilvl w:val="0"/>
          <w:numId w:val="4"/>
        </w:numPr>
        <w:shd w:val="clear" w:color="auto" w:fill="0070C0"/>
        <w:bidi/>
        <w:spacing w:after="100" w:afterAutospacing="1" w:line="240" w:lineRule="auto"/>
        <w:outlineLvl w:val="2"/>
        <w:rPr>
          <w:rFonts w:asciiTheme="majorBidi" w:hAnsiTheme="majorBidi" w:cstheme="majorBidi"/>
          <w:b/>
          <w:bCs/>
          <w:color w:val="FFFFFF" w:themeColor="background1"/>
          <w:sz w:val="28"/>
          <w:szCs w:val="28"/>
          <w14:textFill>
            <w14:solidFill>
              <w14:schemeClr w14:val="bg1"/>
            </w14:solidFill>
          </w14:textFill>
        </w:rPr>
      </w:pPr>
      <w:r>
        <w:rPr>
          <w:rFonts w:asciiTheme="majorBidi" w:hAnsiTheme="majorBidi" w:cstheme="majorBidi"/>
          <w:b/>
          <w:bCs/>
          <w:color w:val="FFFFFF" w:themeColor="background1"/>
          <w:sz w:val="28"/>
          <w:szCs w:val="28"/>
          <w14:textFill>
            <w14:solidFill>
              <w14:schemeClr w14:val="bg1"/>
            </w14:solidFill>
          </w14:textFill>
        </w:rPr>
        <w:t xml:space="preserve"> </w:t>
      </w:r>
      <w:r>
        <w:rPr>
          <w:rFonts w:asciiTheme="majorBidi" w:hAnsiTheme="majorBidi" w:cstheme="majorBidi"/>
          <w:b/>
          <w:bCs/>
          <w:color w:val="FFFFFF" w:themeColor="background1"/>
          <w:sz w:val="28"/>
          <w:szCs w:val="28"/>
          <w:rtl/>
          <w14:textFill>
            <w14:solidFill>
              <w14:schemeClr w14:val="bg1"/>
            </w14:solidFill>
          </w14:textFill>
        </w:rPr>
        <w:t>المراجع</w:t>
      </w:r>
      <w:r>
        <w:rPr>
          <w:rFonts w:asciiTheme="majorBidi" w:hAnsiTheme="majorBidi" w:cstheme="majorBidi"/>
          <w:b/>
          <w:bCs/>
          <w:color w:val="FFFFFF" w:themeColor="background1"/>
          <w:sz w:val="28"/>
          <w:szCs w:val="28"/>
          <w14:textFill>
            <w14:solidFill>
              <w14:schemeClr w14:val="bg1"/>
            </w14:solidFill>
          </w14:textFill>
        </w:rPr>
        <w:t xml:space="preserve"> (References) </w:t>
      </w:r>
    </w:p>
    <w:p w14:paraId="4A5E98B0">
      <w:pPr>
        <w:bidi/>
        <w:spacing w:after="100" w:afterAutospacing="1" w:line="240" w:lineRule="auto"/>
        <w:rPr>
          <w:rFonts w:ascii="Simplified Arabic" w:hAnsi="Simplified Arabic" w:eastAsia="Times New Roman" w:cs="Simplified Arabic"/>
          <w:sz w:val="24"/>
          <w:szCs w:val="24"/>
        </w:rPr>
      </w:pPr>
      <w:r>
        <w:rPr>
          <w:rFonts w:ascii="Simplified Arabic" w:hAnsi="Simplified Arabic" w:eastAsia="Times New Roman" w:cs="Simplified Arabic"/>
          <w:sz w:val="24"/>
          <w:szCs w:val="24"/>
          <w:rtl/>
        </w:rPr>
        <w:t>يجب تنسيق المراجع وفقاً لدليل النشر المعتمد لدى المؤتمر</w:t>
      </w:r>
      <w:r>
        <w:rPr>
          <w:rFonts w:ascii="Simplified Arabic" w:hAnsi="Simplified Arabic" w:eastAsia="Times New Roman" w:cs="Simplified Arabic"/>
          <w:sz w:val="24"/>
          <w:szCs w:val="24"/>
        </w:rPr>
        <w:t xml:space="preserve"> APA7 </w:t>
      </w:r>
      <w:r>
        <w:rPr>
          <w:rFonts w:ascii="Simplified Arabic" w:hAnsi="Simplified Arabic" w:eastAsia="Times New Roman" w:cs="Simplified Arabic"/>
          <w:sz w:val="24"/>
          <w:szCs w:val="24"/>
          <w:rtl/>
        </w:rPr>
        <w:t>الإصدار السابع</w:t>
      </w:r>
      <w:bookmarkEnd w:id="0"/>
      <w:r>
        <w:rPr>
          <w:rFonts w:ascii="Simplified Arabic" w:hAnsi="Simplified Arabic" w:eastAsia="Times New Roman" w:cs="Simplified Arabic"/>
          <w:sz w:val="24"/>
          <w:szCs w:val="24"/>
        </w:rPr>
        <w:t>.</w:t>
      </w:r>
    </w:p>
    <w:sdt>
      <w:sdtPr>
        <w:rPr>
          <w:rFonts w:asciiTheme="majorBidi" w:hAnsiTheme="majorBidi" w:cstheme="majorBidi"/>
          <w:sz w:val="20"/>
        </w:rPr>
        <w:tag w:val="EndNote.ReferenceList"/>
        <w:id w:val="-247192630"/>
        <w:placeholder>
          <w:docPart w:val="DefaultPlaceholder_-1854013440"/>
        </w:placeholder>
      </w:sdtPr>
      <w:sdtEndPr>
        <w:rPr>
          <w:rFonts w:asciiTheme="majorBidi" w:hAnsiTheme="majorBidi" w:cstheme="majorBidi"/>
          <w:sz w:val="20"/>
        </w:rPr>
      </w:sdtEndPr>
      <w:sdtContent>
        <w:p w14:paraId="03F67ADF">
          <w:pPr>
            <w:pStyle w:val="124"/>
            <w:tabs>
              <w:tab w:val="left" w:pos="90"/>
              <w:tab w:val="left" w:pos="630"/>
              <w:tab w:val="left" w:pos="10530"/>
            </w:tabs>
            <w:spacing w:before="240" w:after="0"/>
            <w:ind w:left="360" w:hanging="270"/>
            <w:jc w:val="both"/>
            <w:rPr>
              <w:rFonts w:asciiTheme="majorBidi" w:hAnsiTheme="majorBidi" w:cstheme="majorBidi"/>
              <w:sz w:val="20"/>
            </w:rPr>
          </w:pPr>
          <w:bookmarkStart w:id="1" w:name="_ENREF_1"/>
          <w:r>
            <w:rPr>
              <w:rFonts w:asciiTheme="majorBidi" w:hAnsiTheme="majorBidi" w:cstheme="majorBidi"/>
              <w:sz w:val="20"/>
            </w:rPr>
            <w:t xml:space="preserve"> </w:t>
          </w:r>
          <w:bookmarkEnd w:id="1"/>
        </w:p>
        <w:p w14:paraId="1AF516CA">
          <w:pPr>
            <w:pStyle w:val="124"/>
            <w:bidi/>
            <w:spacing w:before="240" w:after="0"/>
            <w:ind w:left="360" w:hanging="360"/>
            <w:jc w:val="left"/>
            <w:rPr>
              <w:rFonts w:asciiTheme="majorBidi" w:hAnsiTheme="majorBidi" w:cstheme="majorBidi"/>
              <w:sz w:val="20"/>
            </w:rPr>
          </w:pPr>
          <w:bookmarkStart w:id="2" w:name="_ENREF_3"/>
          <w:r>
            <w:rPr>
              <w:rFonts w:hint="cs" w:asciiTheme="majorBidi" w:hAnsiTheme="majorBidi" w:cstheme="majorBidi"/>
              <w:sz w:val="20"/>
              <w:rtl/>
              <w:lang w:bidi="ar-YE"/>
            </w:rPr>
            <w:t>القرشي</w:t>
          </w:r>
          <w:r>
            <w:rPr>
              <w:rFonts w:asciiTheme="majorBidi" w:hAnsiTheme="majorBidi" w:cstheme="majorBidi"/>
              <w:sz w:val="20"/>
              <w:rtl/>
            </w:rPr>
            <w:t xml:space="preserve">, </w:t>
          </w:r>
          <w:r>
            <w:rPr>
              <w:rFonts w:hint="cs" w:asciiTheme="majorBidi" w:hAnsiTheme="majorBidi" w:cstheme="majorBidi"/>
              <w:sz w:val="20"/>
              <w:rtl/>
            </w:rPr>
            <w:t>عبدالله علي احمد</w:t>
          </w:r>
          <w:r>
            <w:rPr>
              <w:rFonts w:asciiTheme="majorBidi" w:hAnsiTheme="majorBidi" w:cstheme="majorBidi"/>
              <w:sz w:val="20"/>
              <w:rtl/>
            </w:rPr>
            <w:t>. (</w:t>
          </w:r>
          <w:r>
            <w:rPr>
              <w:rFonts w:hint="cs" w:asciiTheme="majorBidi" w:hAnsiTheme="majorBidi" w:cstheme="majorBidi"/>
              <w:sz w:val="20"/>
              <w:rtl/>
            </w:rPr>
            <w:t>2026</w:t>
          </w:r>
          <w:r>
            <w:rPr>
              <w:rFonts w:asciiTheme="majorBidi" w:hAnsiTheme="majorBidi" w:cstheme="majorBidi"/>
              <w:sz w:val="20"/>
              <w:rtl/>
            </w:rPr>
            <w:t xml:space="preserve">). </w:t>
          </w:r>
          <w:r>
            <w:rPr>
              <w:rFonts w:hint="cs" w:asciiTheme="majorBidi" w:hAnsiTheme="majorBidi" w:cstheme="majorBidi"/>
              <w:sz w:val="20"/>
              <w:rtl/>
            </w:rPr>
            <w:t>اطار مقترح لحوكمة النظام الصحي في اليمن كمدخل لتحسين جودة الخدمات الصحية</w:t>
          </w:r>
          <w:r>
            <w:rPr>
              <w:rFonts w:asciiTheme="majorBidi" w:hAnsiTheme="majorBidi" w:cstheme="majorBidi"/>
              <w:sz w:val="20"/>
              <w:rtl/>
            </w:rPr>
            <w:t xml:space="preserve">. </w:t>
          </w:r>
          <w:r>
            <w:rPr>
              <w:rFonts w:asciiTheme="majorBidi" w:hAnsiTheme="majorBidi" w:cstheme="majorBidi"/>
              <w:i/>
              <w:sz w:val="20"/>
              <w:rtl/>
            </w:rPr>
            <w:t xml:space="preserve">مجلة </w:t>
          </w:r>
          <w:r>
            <w:rPr>
              <w:rFonts w:hint="cs" w:asciiTheme="majorBidi" w:hAnsiTheme="majorBidi" w:cstheme="majorBidi"/>
              <w:i/>
              <w:sz w:val="20"/>
              <w:rtl/>
            </w:rPr>
            <w:t>الاندلس للعلوم الانسانية والاجتماعي</w:t>
          </w:r>
          <w:r>
            <w:rPr>
              <w:rFonts w:asciiTheme="majorBidi" w:hAnsiTheme="majorBidi" w:cstheme="majorBidi"/>
              <w:sz w:val="20"/>
              <w:rtl/>
            </w:rPr>
            <w:t>,</w:t>
          </w:r>
          <w:r>
            <w:rPr>
              <w:rFonts w:asciiTheme="majorBidi" w:hAnsiTheme="majorBidi" w:cstheme="majorBidi"/>
              <w:i/>
              <w:sz w:val="20"/>
              <w:rtl/>
            </w:rPr>
            <w:t xml:space="preserve"> </w:t>
          </w:r>
          <w:r>
            <w:rPr>
              <w:rFonts w:asciiTheme="majorBidi" w:hAnsiTheme="majorBidi" w:cstheme="majorBidi"/>
              <w:sz w:val="20"/>
              <w:rtl/>
            </w:rPr>
            <w:t>(</w:t>
          </w:r>
          <w:r>
            <w:rPr>
              <w:rFonts w:hint="cs" w:asciiTheme="majorBidi" w:hAnsiTheme="majorBidi" w:cstheme="majorBidi"/>
              <w:sz w:val="20"/>
              <w:rtl/>
            </w:rPr>
            <w:t>147</w:t>
          </w:r>
          <w:r>
            <w:rPr>
              <w:rFonts w:asciiTheme="majorBidi" w:hAnsiTheme="majorBidi" w:cstheme="majorBidi"/>
              <w:sz w:val="20"/>
              <w:rtl/>
            </w:rPr>
            <w:t xml:space="preserve">), </w:t>
          </w:r>
          <w:r>
            <w:rPr>
              <w:rFonts w:hint="cs" w:asciiTheme="majorBidi" w:hAnsiTheme="majorBidi" w:cstheme="majorBidi"/>
              <w:sz w:val="20"/>
              <w:rtl/>
            </w:rPr>
            <w:t>192-213</w:t>
          </w:r>
          <w:r>
            <w:rPr>
              <w:rFonts w:asciiTheme="majorBidi" w:hAnsiTheme="majorBidi" w:cstheme="majorBidi"/>
              <w:sz w:val="20"/>
            </w:rPr>
            <w:t xml:space="preserve">. </w:t>
          </w:r>
          <w:r>
            <w:fldChar w:fldCharType="begin"/>
          </w:r>
          <w:r>
            <w:instrText xml:space="preserve"> HYPERLINK "https://doi.org/10.35781/1637-000-147-006" </w:instrText>
          </w:r>
          <w:r>
            <w:fldChar w:fldCharType="separate"/>
          </w:r>
          <w:r>
            <w:rPr>
              <w:rStyle w:val="25"/>
              <w:rFonts w:asciiTheme="majorBidi" w:hAnsiTheme="majorBidi" w:cstheme="majorBidi"/>
              <w:sz w:val="20"/>
            </w:rPr>
            <w:t>https://doi.org/10.35781/1637-000-147-006</w:t>
          </w:r>
          <w:r>
            <w:rPr>
              <w:rStyle w:val="25"/>
              <w:rFonts w:asciiTheme="majorBidi" w:hAnsiTheme="majorBidi" w:cstheme="majorBidi"/>
              <w:sz w:val="20"/>
            </w:rPr>
            <w:fldChar w:fldCharType="end"/>
          </w:r>
          <w:r>
            <w:rPr>
              <w:rFonts w:asciiTheme="majorBidi" w:hAnsiTheme="majorBidi" w:cstheme="majorBidi"/>
              <w:sz w:val="20"/>
            </w:rPr>
            <w:t xml:space="preserve"> </w:t>
          </w:r>
          <w:bookmarkEnd w:id="2"/>
        </w:p>
        <w:p w14:paraId="141046F5">
          <w:pPr>
            <w:pStyle w:val="124"/>
            <w:spacing w:before="240"/>
            <w:ind w:left="360" w:right="90" w:hanging="270"/>
            <w:jc w:val="both"/>
            <w:rPr>
              <w:rFonts w:asciiTheme="majorBidi" w:hAnsiTheme="majorBidi" w:cstheme="majorBidi"/>
              <w:sz w:val="20"/>
            </w:rPr>
          </w:pPr>
          <w:bookmarkStart w:id="3" w:name="_ENREF_4"/>
          <w:r>
            <w:rPr>
              <w:rFonts w:asciiTheme="majorBidi" w:hAnsiTheme="majorBidi" w:cstheme="majorBidi"/>
              <w:sz w:val="20"/>
            </w:rPr>
            <w:t>Alkorshi, Abdulla Ali Ahmed. (2026). Health System Governace in Yemen as an Entry Point to Imorove the Quality of Health Services. Alandalus Journal for Humanities and Social Sciences,</w:t>
          </w:r>
          <w:r>
            <w:rPr>
              <w:rFonts w:asciiTheme="majorBidi" w:hAnsiTheme="majorBidi" w:cstheme="majorBidi"/>
              <w:i/>
              <w:sz w:val="20"/>
            </w:rPr>
            <w:t xml:space="preserve"> </w:t>
          </w:r>
          <w:r>
            <w:rPr>
              <w:rFonts w:asciiTheme="majorBidi" w:hAnsiTheme="majorBidi" w:cstheme="majorBidi"/>
              <w:sz w:val="20"/>
            </w:rPr>
            <w:t xml:space="preserve">(147), 192–213. </w:t>
          </w:r>
          <w:r>
            <w:fldChar w:fldCharType="begin"/>
          </w:r>
          <w:r>
            <w:instrText xml:space="preserve"> HYPERLINK "https://doi.org/10.35781/1637-000-147-006" </w:instrText>
          </w:r>
          <w:r>
            <w:fldChar w:fldCharType="separate"/>
          </w:r>
          <w:r>
            <w:rPr>
              <w:rStyle w:val="25"/>
              <w:rFonts w:asciiTheme="majorBidi" w:hAnsiTheme="majorBidi" w:cstheme="majorBidi"/>
              <w:sz w:val="20"/>
            </w:rPr>
            <w:t>https://doi.org/10.35781/1637-000-147-006</w:t>
          </w:r>
          <w:r>
            <w:rPr>
              <w:rStyle w:val="25"/>
              <w:rFonts w:asciiTheme="majorBidi" w:hAnsiTheme="majorBidi" w:cstheme="majorBidi"/>
              <w:sz w:val="20"/>
            </w:rPr>
            <w:fldChar w:fldCharType="end"/>
          </w:r>
          <w:r>
            <w:rPr>
              <w:rFonts w:asciiTheme="majorBidi" w:hAnsiTheme="majorBidi" w:cstheme="majorBidi"/>
              <w:sz w:val="20"/>
            </w:rPr>
            <w:t xml:space="preserve"> </w:t>
          </w:r>
        </w:p>
      </w:sdtContent>
    </w:sdt>
    <w:bookmarkEnd w:id="3"/>
    <w:p w14:paraId="2F5E79B6">
      <w:pPr>
        <w:jc w:val="right"/>
      </w:pPr>
      <w:r>
        <w:t>.</w:t>
      </w:r>
    </w:p>
    <w:sectPr>
      <w:type w:val="continuous"/>
      <w:pgSz w:w="12240" w:h="15840"/>
      <w:pgMar w:top="720" w:right="720" w:bottom="720" w:left="720" w:header="288" w:footer="0" w:gutter="0"/>
      <w:pgNumType w:start="1"/>
      <w:cols w:space="720" w:num="1"/>
      <w:bidi/>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default"/>
    <w:sig w:usb0="A00002EF" w:usb1="4000207B" w:usb2="00000000" w:usb3="00000000" w:csb0="2000019F" w:csb1="00000000"/>
  </w:font>
  <w:font w:name="Simplified Arabic">
    <w:panose1 w:val="02020603050405020304"/>
    <w:charset w:val="00"/>
    <w:family w:val="roman"/>
    <w:pitch w:val="default"/>
    <w:sig w:usb0="00002003" w:usb1="00000000" w:usb2="00000000" w:usb3="00000000" w:csb0="00000041" w:csb1="20080000"/>
  </w:font>
  <w:font w:name="Batang">
    <w:panose1 w:val="02030600000101010101"/>
    <w:charset w:val="81"/>
    <w:family w:val="roman"/>
    <w:pitch w:val="default"/>
    <w:sig w:usb0="B00002AF" w:usb1="69D77CFB" w:usb2="00000030" w:usb3="00000000" w:csb0="4008009F" w:csb1="DFD70000"/>
  </w:font>
  <w:font w:name="Helvetica">
    <w:altName w:val="Arial"/>
    <w:panose1 w:val="020B0604020202020204"/>
    <w:charset w:val="00"/>
    <w:family w:val="swiss"/>
    <w:pitch w:val="default"/>
    <w:sig w:usb0="00000000" w:usb1="00000000" w:usb2="00000000" w:usb3="00000000" w:csb0="00000001" w:csb1="00000000"/>
  </w:font>
  <w:font w:name="AdvertisingBold">
    <w:altName w:val="Arial"/>
    <w:panose1 w:val="00000000000000000000"/>
    <w:charset w:val="B2"/>
    <w:family w:val="auto"/>
    <w:pitch w:val="default"/>
    <w:sig w:usb0="00000000" w:usb1="00000000" w:usb2="00000000" w:usb3="00000000" w:csb0="00000040" w:csb1="00000000"/>
  </w:font>
  <w:font w:name="Traditional Arabic">
    <w:panose1 w:val="02020603050405020304"/>
    <w:charset w:val="00"/>
    <w:family w:val="roman"/>
    <w:pitch w:val="default"/>
    <w:sig w:usb0="00002003" w:usb1="80000000" w:usb2="00000008" w:usb3="00000000" w:csb0="00000041" w:csb1="20080000"/>
  </w:font>
  <w:font w:name="Constantia">
    <w:panose1 w:val="02030602050306030303"/>
    <w:charset w:val="00"/>
    <w:family w:val="roman"/>
    <w:pitch w:val="default"/>
    <w:sig w:usb0="A00002EF" w:usb1="4000204B" w:usb2="00000000" w:usb3="00000000" w:csb0="2000019F" w:csb1="00000000"/>
  </w:font>
  <w:font w:name="Majalla UI">
    <w:altName w:val="Times New Roman"/>
    <w:panose1 w:val="00000000000000000000"/>
    <w:charset w:val="00"/>
    <w:family w:val="roman"/>
    <w:pitch w:val="default"/>
    <w:sig w:usb0="00000000" w:usb1="00000000" w:usb2="00000000" w:usb3="00000000" w:csb0="00000000" w:csb1="00000000"/>
  </w:font>
  <w:font w:name="Almarai">
    <w:altName w:val="Times New Roman"/>
    <w:panose1 w:val="00000000000000000000"/>
    <w:charset w:val="00"/>
    <w:family w:val="auto"/>
    <w:pitch w:val="default"/>
    <w:sig w:usb0="00000000" w:usb1="00000000" w:usb2="00000008" w:usb3="00000000" w:csb0="00000041" w:csb1="00000000"/>
  </w:font>
  <w:font w:name="Symbol">
    <w:panose1 w:val="05050102010706020507"/>
    <w:charset w:val="02"/>
    <w:family w:val="roman"/>
    <w:pitch w:val="default"/>
    <w:sig w:usb0="00000000" w:usb1="00000000" w:usb2="00000000" w:usb3="00000000" w:csb0="80000000" w:csb1="00000000"/>
  </w:font>
  <w:font w:name="Times New Roman CE">
    <w:altName w:val="Times New Roman"/>
    <w:panose1 w:val="00000000000000000000"/>
    <w:charset w:val="01"/>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2053E">
    <w:pPr>
      <w:pStyle w:val="3"/>
      <w:bidi/>
      <w:spacing w:before="0" w:after="0" w:line="240" w:lineRule="auto"/>
      <w:rPr>
        <w:rFonts w:ascii="Almarai" w:hAnsi="Almarai" w:cs="Almarai"/>
        <w:i w:val="0"/>
        <w:iCs w:val="0"/>
        <w:color w:val="FFFFFF" w:themeColor="background1"/>
        <w:sz w:val="24"/>
        <w:szCs w:val="24"/>
        <w:lang w:bidi="ar-YE"/>
        <w14:textFill>
          <w14:solidFill>
            <w14:schemeClr w14:val="bg1"/>
          </w14:solidFill>
        </w14:textFill>
      </w:rPr>
    </w:pPr>
    <w:r>
      <w:rPr>
        <w:rFonts w:ascii="Almarai" w:hAnsi="Almarai" w:cs="Almarai"/>
        <w:i w:val="0"/>
        <w:iCs w:val="0"/>
        <w:color w:val="FFFFFF" w:themeColor="background1"/>
        <w:sz w:val="24"/>
        <w:szCs w:val="24"/>
        <w:rtl/>
        <w14:textFill>
          <w14:solidFill>
            <w14:schemeClr w14:val="bg1"/>
          </w14:solidFill>
        </w14:textFill>
      </w:rPr>
      <w:t>الجامعة الإماراتية الدول</w:t>
    </w:r>
  </w:p>
  <w:p w14:paraId="3C3D73BF">
    <w:pPr>
      <w:pStyle w:val="3"/>
      <w:bidi/>
      <w:spacing w:before="0" w:after="0" w:line="240" w:lineRule="auto"/>
      <w:rPr>
        <w:rFonts w:ascii="Almarai" w:hAnsi="Almarai" w:cs="Almarai"/>
        <w:i w:val="0"/>
        <w:iCs w:val="0"/>
        <w:color w:val="FFFFFF" w:themeColor="background1"/>
        <w:sz w:val="24"/>
        <w:szCs w:val="24"/>
        <w:lang w:bidi="ar-YE"/>
        <w14:textFill>
          <w14:solidFill>
            <w14:schemeClr w14:val="bg1"/>
          </w14:solidFill>
        </w14:textFill>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5"/>
      <w:gridCol w:w="9180"/>
      <w:gridCol w:w="625"/>
    </w:tblGrid>
    <w:tr w14:paraId="3DDA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85" w:type="dxa"/>
        </w:tcPr>
        <w:p w14:paraId="71074F31">
          <w:pPr>
            <w:pStyle w:val="20"/>
            <w:rPr>
              <w:rFonts w:asciiTheme="majorBidi" w:hAnsiTheme="majorBidi" w:cstheme="majorBidi"/>
              <w:sz w:val="20"/>
              <w:szCs w:val="20"/>
            </w:rPr>
          </w:pPr>
          <w:r>
            <w:rPr>
              <w:rFonts w:asciiTheme="majorBidi" w:hAnsiTheme="majorBidi" w:cstheme="majorBidi"/>
              <w:sz w:val="20"/>
              <w:szCs w:val="20"/>
            </w:rPr>
            <w:t xml:space="preserve">   </w:t>
          </w:r>
          <w:r>
            <w:rPr>
              <w:rFonts w:hint="cs" w:asciiTheme="majorBidi" w:hAnsiTheme="majorBidi" w:cstheme="majorBidi"/>
              <w:sz w:val="20"/>
              <w:szCs w:val="20"/>
              <w:rtl/>
            </w:rPr>
            <w:t xml:space="preserve"> </w:t>
          </w:r>
          <w:r>
            <w:rPr>
              <w:rFonts w:asciiTheme="majorBidi" w:hAnsiTheme="majorBidi" w:cstheme="majorBidi"/>
              <w:sz w:val="24"/>
              <w:szCs w:val="24"/>
            </w:rPr>
            <w:drawing>
              <wp:inline distT="0" distB="0" distL="0" distR="0">
                <wp:extent cx="435610" cy="256540"/>
                <wp:effectExtent l="0" t="0" r="2540" b="0"/>
                <wp:docPr id="10" name="صورة 10"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descr="C:\Users\Lenovo\Desktop\%المؤتمر\التعديل\الشعار.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61954" cy="272475"/>
                        </a:xfrm>
                        <a:prstGeom prst="rect">
                          <a:avLst/>
                        </a:prstGeom>
                        <a:noFill/>
                        <a:ln>
                          <a:noFill/>
                        </a:ln>
                      </pic:spPr>
                    </pic:pic>
                  </a:graphicData>
                </a:graphic>
              </wp:inline>
            </w:drawing>
          </w:r>
        </w:p>
      </w:tc>
      <w:tc>
        <w:tcPr>
          <w:tcW w:w="9180" w:type="dxa"/>
          <w:shd w:val="clear" w:color="auto" w:fill="002060"/>
          <w:vAlign w:val="center"/>
        </w:tcPr>
        <w:p w14:paraId="407605AF">
          <w:pPr>
            <w:pStyle w:val="20"/>
            <w:ind w:right="97"/>
            <w:jc w:val="center"/>
            <w:rPr>
              <w:rFonts w:asciiTheme="majorBidi" w:hAnsiTheme="majorBidi" w:eastAsiaTheme="minorEastAsia" w:cstheme="majorBidi"/>
              <w:b/>
              <w:bCs/>
              <w:color w:val="FFFFFF" w:themeColor="background1"/>
              <w:sz w:val="20"/>
              <w:szCs w:val="20"/>
              <w:rtl/>
              <w:lang w:eastAsia="zh-CN" w:bidi="ar-YE"/>
              <w14:textFill>
                <w14:solidFill>
                  <w14:schemeClr w14:val="bg1"/>
                </w14:solidFill>
              </w14:textFill>
            </w:rPr>
          </w:pPr>
          <w:r>
            <w:rPr>
              <w:rFonts w:hint="cs"/>
              <w:b/>
              <w:bCs/>
              <w:rtl/>
            </w:rPr>
            <w:t xml:space="preserve">المؤتمر العلمي الدولي الأول لكلية العلوم الإدارية </w:t>
          </w:r>
          <w:r>
            <w:rPr>
              <w:b/>
              <w:bCs/>
              <w:rtl/>
            </w:rPr>
            <w:t>–</w:t>
          </w:r>
          <w:r>
            <w:rPr>
              <w:rFonts w:hint="cs"/>
              <w:b/>
              <w:bCs/>
              <w:rtl/>
            </w:rPr>
            <w:t xml:space="preserve"> جامعة ذمار</w:t>
          </w:r>
        </w:p>
      </w:tc>
      <w:tc>
        <w:tcPr>
          <w:tcW w:w="625" w:type="dxa"/>
        </w:tcPr>
        <w:sdt>
          <w:sdtPr>
            <w:id w:val="-68502420"/>
            <w:docPartObj>
              <w:docPartGallery w:val="autotext"/>
            </w:docPartObj>
          </w:sdtPr>
          <w:sdtEndPr>
            <w:rPr>
              <w:rFonts w:asciiTheme="majorBidi" w:hAnsiTheme="majorBidi" w:cstheme="majorBidi"/>
              <w:b/>
              <w:bCs/>
              <w:color w:val="002060"/>
              <w:sz w:val="24"/>
              <w:szCs w:val="24"/>
            </w:rPr>
          </w:sdtEndPr>
          <w:sdtContent>
            <w:p w14:paraId="0AC4E039">
              <w:pPr>
                <w:pStyle w:val="20"/>
                <w:jc w:val="center"/>
              </w:pPr>
              <w:r>
                <w:rPr>
                  <w:rFonts w:asciiTheme="majorBidi" w:hAnsiTheme="majorBidi" w:cstheme="majorBidi"/>
                  <w:b/>
                  <w:bCs/>
                  <w:color w:val="002060"/>
                  <w:sz w:val="24"/>
                  <w:szCs w:val="24"/>
                </w:rPr>
                <w:t>[</w:t>
              </w:r>
              <w:r>
                <w:rPr>
                  <w:rFonts w:asciiTheme="majorBidi" w:hAnsiTheme="majorBidi" w:cstheme="majorBidi"/>
                  <w:b/>
                  <w:bCs/>
                  <w:color w:val="002060"/>
                  <w:sz w:val="24"/>
                  <w:szCs w:val="24"/>
                </w:rPr>
                <w:fldChar w:fldCharType="begin"/>
              </w:r>
              <w:r>
                <w:rPr>
                  <w:rFonts w:asciiTheme="majorBidi" w:hAnsiTheme="majorBidi" w:cstheme="majorBidi"/>
                  <w:b/>
                  <w:bCs/>
                  <w:color w:val="002060"/>
                  <w:sz w:val="24"/>
                  <w:szCs w:val="24"/>
                </w:rPr>
                <w:instrText xml:space="preserve"> PAGE   \* MERGEFORMAT </w:instrText>
              </w:r>
              <w:r>
                <w:rPr>
                  <w:rFonts w:asciiTheme="majorBidi" w:hAnsiTheme="majorBidi" w:cstheme="majorBidi"/>
                  <w:b/>
                  <w:bCs/>
                  <w:color w:val="002060"/>
                  <w:sz w:val="24"/>
                  <w:szCs w:val="24"/>
                </w:rPr>
                <w:fldChar w:fldCharType="separate"/>
              </w:r>
              <w:r>
                <w:rPr>
                  <w:rFonts w:asciiTheme="majorBidi" w:hAnsiTheme="majorBidi" w:cstheme="majorBidi"/>
                  <w:b/>
                  <w:bCs/>
                  <w:color w:val="002060"/>
                  <w:sz w:val="24"/>
                  <w:szCs w:val="24"/>
                </w:rPr>
                <w:t>5</w:t>
              </w:r>
              <w:r>
                <w:rPr>
                  <w:rFonts w:asciiTheme="majorBidi" w:hAnsiTheme="majorBidi" w:cstheme="majorBidi"/>
                  <w:b/>
                  <w:bCs/>
                  <w:color w:val="002060"/>
                  <w:sz w:val="24"/>
                  <w:szCs w:val="24"/>
                </w:rPr>
                <w:fldChar w:fldCharType="end"/>
              </w:r>
              <w:r>
                <w:rPr>
                  <w:rFonts w:asciiTheme="majorBidi" w:hAnsiTheme="majorBidi" w:cstheme="majorBidi"/>
                  <w:b/>
                  <w:bCs/>
                  <w:color w:val="002060"/>
                  <w:sz w:val="24"/>
                  <w:szCs w:val="24"/>
                </w:rPr>
                <w:t>]</w:t>
              </w:r>
            </w:p>
          </w:sdtContent>
        </w:sdt>
      </w:tc>
    </w:tr>
  </w:tbl>
  <w:p w14:paraId="78417061">
    <w:pPr>
      <w:pStyle w:val="3"/>
      <w:bidi/>
      <w:spacing w:before="0" w:after="0" w:line="240" w:lineRule="auto"/>
      <w:rPr>
        <w:rFonts w:ascii="Almarai" w:hAnsi="Almarai" w:cs="Almarai"/>
        <w:i w:val="0"/>
        <w:iCs w:val="0"/>
        <w:color w:val="FFFFFF" w:themeColor="background1"/>
        <w:sz w:val="24"/>
        <w:szCs w:val="24"/>
        <w:lang w:bidi="ar-YE"/>
        <w14:textFill>
          <w14:solidFill>
            <w14:schemeClr w14:val="bg1"/>
          </w14:solidFill>
        </w14:textFil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7ACA1">
    <w:pPr>
      <w:pStyle w:val="20"/>
    </w:pPr>
  </w:p>
  <w:p w14:paraId="482CA0F0"/>
  <w:p w14:paraId="62BDB6D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5"/>
      <w:gridCol w:w="9180"/>
      <w:gridCol w:w="625"/>
    </w:tblGrid>
    <w:tr w14:paraId="1DAE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85" w:type="dxa"/>
        </w:tcPr>
        <w:p w14:paraId="1D18818A">
          <w:pPr>
            <w:pStyle w:val="20"/>
            <w:rPr>
              <w:rFonts w:asciiTheme="majorBidi" w:hAnsiTheme="majorBidi" w:cstheme="majorBidi"/>
              <w:sz w:val="20"/>
              <w:szCs w:val="20"/>
            </w:rPr>
          </w:pPr>
          <w:r>
            <w:rPr>
              <w:rFonts w:asciiTheme="majorBidi" w:hAnsiTheme="majorBidi" w:cstheme="majorBidi"/>
              <w:sz w:val="20"/>
              <w:szCs w:val="20"/>
            </w:rPr>
            <w:t xml:space="preserve">   </w:t>
          </w:r>
          <w:r>
            <w:rPr>
              <w:rFonts w:hint="cs" w:asciiTheme="majorBidi" w:hAnsiTheme="majorBidi" w:cstheme="majorBidi"/>
              <w:sz w:val="20"/>
              <w:szCs w:val="20"/>
              <w:rtl/>
            </w:rPr>
            <w:t xml:space="preserve"> </w:t>
          </w:r>
          <w:r>
            <w:rPr>
              <w:rFonts w:asciiTheme="majorBidi" w:hAnsiTheme="majorBidi" w:cstheme="majorBidi"/>
              <w:sz w:val="24"/>
              <w:szCs w:val="24"/>
            </w:rPr>
            <w:drawing>
              <wp:inline distT="0" distB="0" distL="0" distR="0">
                <wp:extent cx="435610" cy="256540"/>
                <wp:effectExtent l="0" t="0" r="2540" b="0"/>
                <wp:docPr id="3" name="صورة 3" descr="C:\Users\Lenovo\Desktop\%المؤتمر\التعديل\ال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C:\Users\Lenovo\Desktop\%المؤتمر\التعديل\الشعار.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461954" cy="272475"/>
                        </a:xfrm>
                        <a:prstGeom prst="rect">
                          <a:avLst/>
                        </a:prstGeom>
                        <a:noFill/>
                        <a:ln>
                          <a:noFill/>
                        </a:ln>
                      </pic:spPr>
                    </pic:pic>
                  </a:graphicData>
                </a:graphic>
              </wp:inline>
            </w:drawing>
          </w:r>
        </w:p>
      </w:tc>
      <w:tc>
        <w:tcPr>
          <w:tcW w:w="9180" w:type="dxa"/>
          <w:shd w:val="clear" w:color="auto" w:fill="002060"/>
          <w:vAlign w:val="center"/>
        </w:tcPr>
        <w:p w14:paraId="201F08AB">
          <w:pPr>
            <w:pStyle w:val="20"/>
            <w:ind w:right="97"/>
            <w:jc w:val="center"/>
            <w:rPr>
              <w:rFonts w:asciiTheme="majorBidi" w:hAnsiTheme="majorBidi" w:eastAsiaTheme="minorEastAsia" w:cstheme="majorBidi"/>
              <w:b/>
              <w:bCs/>
              <w:color w:val="FFFFFF" w:themeColor="background1"/>
              <w:sz w:val="20"/>
              <w:szCs w:val="20"/>
              <w:rtl/>
              <w:lang w:eastAsia="zh-CN" w:bidi="ar-YE"/>
              <w14:textFill>
                <w14:solidFill>
                  <w14:schemeClr w14:val="bg1"/>
                </w14:solidFill>
              </w14:textFill>
            </w:rPr>
          </w:pPr>
          <w:r>
            <w:rPr>
              <w:rFonts w:hint="cs"/>
              <w:b/>
              <w:bCs/>
              <w:rtl/>
            </w:rPr>
            <w:t xml:space="preserve">المؤتمر العلمي الدولي الأول لكلية العلوم الإدارية </w:t>
          </w:r>
          <w:r>
            <w:rPr>
              <w:b/>
              <w:bCs/>
              <w:rtl/>
            </w:rPr>
            <w:t>–</w:t>
          </w:r>
          <w:r>
            <w:rPr>
              <w:rFonts w:hint="cs"/>
              <w:b/>
              <w:bCs/>
              <w:rtl/>
            </w:rPr>
            <w:t xml:space="preserve"> جامعة ذمار</w:t>
          </w:r>
        </w:p>
      </w:tc>
      <w:tc>
        <w:tcPr>
          <w:tcW w:w="625" w:type="dxa"/>
        </w:tcPr>
        <w:sdt>
          <w:sdtPr>
            <w:id w:val="-165320224"/>
            <w:docPartObj>
              <w:docPartGallery w:val="autotext"/>
            </w:docPartObj>
          </w:sdtPr>
          <w:sdtEndPr>
            <w:rPr>
              <w:rFonts w:asciiTheme="majorBidi" w:hAnsiTheme="majorBidi" w:cstheme="majorBidi"/>
              <w:b/>
              <w:bCs/>
              <w:color w:val="002060"/>
              <w:sz w:val="24"/>
              <w:szCs w:val="24"/>
            </w:rPr>
          </w:sdtEndPr>
          <w:sdtContent>
            <w:p w14:paraId="502E5CE1">
              <w:pPr>
                <w:pStyle w:val="20"/>
                <w:jc w:val="center"/>
              </w:pPr>
              <w:r>
                <w:rPr>
                  <w:rFonts w:asciiTheme="majorBidi" w:hAnsiTheme="majorBidi" w:cstheme="majorBidi"/>
                  <w:b/>
                  <w:bCs/>
                  <w:color w:val="002060"/>
                  <w:sz w:val="24"/>
                  <w:szCs w:val="24"/>
                </w:rPr>
                <w:t>[</w:t>
              </w:r>
              <w:r>
                <w:rPr>
                  <w:rFonts w:asciiTheme="majorBidi" w:hAnsiTheme="majorBidi" w:cstheme="majorBidi"/>
                  <w:b/>
                  <w:bCs/>
                  <w:color w:val="002060"/>
                  <w:sz w:val="24"/>
                  <w:szCs w:val="24"/>
                </w:rPr>
                <w:fldChar w:fldCharType="begin"/>
              </w:r>
              <w:r>
                <w:rPr>
                  <w:rFonts w:asciiTheme="majorBidi" w:hAnsiTheme="majorBidi" w:cstheme="majorBidi"/>
                  <w:b/>
                  <w:bCs/>
                  <w:color w:val="002060"/>
                  <w:sz w:val="24"/>
                  <w:szCs w:val="24"/>
                </w:rPr>
                <w:instrText xml:space="preserve"> PAGE   \* MERGEFORMAT </w:instrText>
              </w:r>
              <w:r>
                <w:rPr>
                  <w:rFonts w:asciiTheme="majorBidi" w:hAnsiTheme="majorBidi" w:cstheme="majorBidi"/>
                  <w:b/>
                  <w:bCs/>
                  <w:color w:val="002060"/>
                  <w:sz w:val="24"/>
                  <w:szCs w:val="24"/>
                </w:rPr>
                <w:fldChar w:fldCharType="separate"/>
              </w:r>
              <w:r>
                <w:rPr>
                  <w:rFonts w:asciiTheme="majorBidi" w:hAnsiTheme="majorBidi" w:cstheme="majorBidi"/>
                  <w:b/>
                  <w:bCs/>
                  <w:color w:val="002060"/>
                  <w:sz w:val="24"/>
                  <w:szCs w:val="24"/>
                </w:rPr>
                <w:t>1</w:t>
              </w:r>
              <w:r>
                <w:rPr>
                  <w:rFonts w:asciiTheme="majorBidi" w:hAnsiTheme="majorBidi" w:cstheme="majorBidi"/>
                  <w:b/>
                  <w:bCs/>
                  <w:color w:val="002060"/>
                  <w:sz w:val="24"/>
                  <w:szCs w:val="24"/>
                </w:rPr>
                <w:fldChar w:fldCharType="end"/>
              </w:r>
              <w:r>
                <w:rPr>
                  <w:rFonts w:asciiTheme="majorBidi" w:hAnsiTheme="majorBidi" w:cstheme="majorBidi"/>
                  <w:b/>
                  <w:bCs/>
                  <w:color w:val="002060"/>
                  <w:sz w:val="24"/>
                  <w:szCs w:val="24"/>
                </w:rPr>
                <w:t>]</w:t>
              </w:r>
            </w:p>
          </w:sdtContent>
        </w:sdt>
      </w:tc>
    </w:tr>
  </w:tbl>
  <w:p w14:paraId="5C69F773">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bidiVisual/>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7"/>
      <w:gridCol w:w="1069"/>
    </w:tblGrid>
    <w:tr w14:paraId="20C1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25" w:type="pct"/>
          <w:shd w:val="clear" w:color="auto" w:fill="0070C0"/>
          <w:vAlign w:val="center"/>
        </w:tcPr>
        <w:p w14:paraId="39BB6F7B">
          <w:pPr>
            <w:pStyle w:val="3"/>
            <w:bidi/>
            <w:spacing w:before="0" w:after="0" w:line="240" w:lineRule="auto"/>
            <w:jc w:val="center"/>
            <w:rPr>
              <w:rFonts w:hint="cs" w:ascii="Simplified Arabic" w:hAnsi="Simplified Arabic" w:cs="Simplified Arabic"/>
              <w:i w:val="0"/>
              <w:iCs w:val="0"/>
              <w:color w:val="FFFFFF" w:themeColor="background1"/>
              <w:rtl/>
              <w:lang w:bidi="ar-YE"/>
              <w14:textFill>
                <w14:solidFill>
                  <w14:schemeClr w14:val="bg1"/>
                </w14:solidFill>
              </w14:textFill>
            </w:rPr>
          </w:pPr>
          <w:r>
            <w:rPr>
              <w:rFonts w:hint="cs" w:ascii="Simplified Arabic" w:hAnsi="Simplified Arabic" w:cs="Simplified Arabic"/>
              <w:i w:val="0"/>
              <w:iCs w:val="0"/>
              <w:color w:val="FFFFFF" w:themeColor="background1"/>
              <w:rtl/>
              <w14:textFill>
                <w14:solidFill>
                  <w14:schemeClr w14:val="bg1"/>
                </w14:solidFill>
              </w14:textFill>
            </w:rPr>
            <mc:AlternateContent>
              <mc:Choice Requires="wps">
                <w:drawing>
                  <wp:anchor distT="0" distB="0" distL="114300" distR="114300" simplePos="0" relativeHeight="251660288" behindDoc="0" locked="0" layoutInCell="1" allowOverlap="1">
                    <wp:simplePos x="0" y="0"/>
                    <wp:positionH relativeFrom="column">
                      <wp:posOffset>5619115</wp:posOffset>
                    </wp:positionH>
                    <wp:positionV relativeFrom="paragraph">
                      <wp:posOffset>4445</wp:posOffset>
                    </wp:positionV>
                    <wp:extent cx="637540" cy="382270"/>
                    <wp:effectExtent l="0" t="0" r="10160" b="17780"/>
                    <wp:wrapNone/>
                    <wp:docPr id="1" name="مربع نص 1"/>
                    <wp:cNvGraphicFramePr/>
                    <a:graphic xmlns:a="http://schemas.openxmlformats.org/drawingml/2006/main">
                      <a:graphicData uri="http://schemas.microsoft.com/office/word/2010/wordprocessingShape">
                        <wps:wsp>
                          <wps:cNvSpPr txBox="1"/>
                          <wps:spPr>
                            <a:xfrm>
                              <a:off x="0" y="0"/>
                              <a:ext cx="637540" cy="382270"/>
                            </a:xfrm>
                            <a:prstGeom prst="rect">
                              <a:avLst/>
                            </a:prstGeom>
                            <a:solidFill>
                              <a:sysClr val="window" lastClr="FFFFFF"/>
                            </a:solidFill>
                            <a:ln w="6350">
                              <a:solidFill>
                                <a:prstClr val="black"/>
                              </a:solidFill>
                            </a:ln>
                            <a:effectLst/>
                          </wps:spPr>
                          <wps:txbx>
                            <w:txbxContent>
                              <w:p w14:paraId="46BC39B2">
                                <w:r>
                                  <w:drawing>
                                    <wp:inline distT="0" distB="0" distL="0" distR="0">
                                      <wp:extent cx="541655" cy="329565"/>
                                      <wp:effectExtent l="0" t="0" r="0" b="0"/>
                                      <wp:docPr id="11" name="صورة 11"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7949" cy="3333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مربع نص 1" o:spid="_x0000_s1026" o:spt="202" type="#_x0000_t202" style="position:absolute;left:0pt;margin-left:442.45pt;margin-top:0.35pt;height:30.1pt;width:50.2pt;z-index:251660288;mso-width-relative:page;mso-height-relative:page;" fillcolor="#FFFFFF" filled="t" stroked="t" coordsize="21600,21600" o:gfxdata="UEsDBAoAAAAAAIdO4kAAAAAAAAAAAAAAAAAEAAAAZHJzL1BLAwQUAAAACACHTuJAlrDCptQAAAAH&#10;AQAADwAAAGRycy9kb3ducmV2LnhtbE2OwU7DMBBE70j8g7VI3KjdBkISsqkEEhLiRpsLNzfeJhH2&#10;Oordpvw95gTH0YzevHp7cVacaQ6jZ4T1SoEg7rwZuUdo9693BYgQNRttPRPCNwXYNtdXta6MX/iD&#10;zrvYiwThUGmEIcapkjJ0AzkdVn4iTt3Rz07HFOdemlkvCe6s3CiVS6dHTg+DnuhloO5rd3IIb/lz&#10;/KTWvJtsk/mlld18tAHx9matnkBEusS/MfzqJ3VoktPBn9gEYRGK4r5MU4RHEKkui4cMxAEhVyXI&#10;ppb//ZsfUEsDBBQAAAAIAIdO4kCBBhdgaQIAANgEAAAOAAAAZHJzL2Uyb0RvYy54bWytVEtu2zAQ&#10;3RfoHQjuG9nOt0bkwE3gokDQBEiLrmmKioRSHJakLbn75izddtFFb+Lcpo+04vy6yKJaUPPTm5k3&#10;Qx2fdI1mS+V8TSbnw50BZ8pIKmpznfPPn2ZvjjjzQZhCaDIq5yvl+cnk9avj1o7ViCrShXIMIMaP&#10;W5vzKgQ7zjIvK9UIv0NWGThLco0IUN11VjjRAr3R2WgwOMhacoV1JJX3sJ5tnLxHdC8BpLKspToj&#10;uWiUCRtUp7QIaMlXtfV8kqotSyXDRVl6FZjOOToN6UQSyPN4ZpNjMb52wla17EsQLynhSU+NqA2S&#10;bqHORBBs4epnUE0tHXkqw46kJts0khhBF8PBE26uKmFV6gVUe7sl3f8/WPlxeelYXWATODOiwcBv&#10;f6x/rX+u/7Dbm/VvNowUtdaPEXllERu6d9TF8N7uYYydd6Vr4hs9MfhB8GpLsOoCkzAe7B7u78Ej&#10;4do9Go0O0wCy+4+t8+G9ooZFIecO80u0iuW5D0iI0LuQmMuTrotZrXVSVv5UO7YUGDX2raCWMy18&#10;gDHns/TEmgHx6DNtWBsr2x+kTI98MdcWc66F/PocAXjaxPwqrVtfZ2Rsw0yUQjfverrmVKzAoqPN&#10;KnorZzWynKPQS+Gwe6AHtzNc4Cg1oTTqJc4qct//ZY/xWAl4OWuxyzn33xbCKfT/wWBZ3g73Iush&#10;KXv7hyMo7qFn/tBjFs0pgUMsBKpLYowP+k4sHTVfcImnMStcwkjkznm4E0/D5obhJyDVdJqCsO5W&#10;hHNzZWWEjoQZmi4ClXUabKRpww1GFBUsfBpWfznjjXqop6j7H9Lk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awwqbUAAAABwEAAA8AAAAAAAAAAQAgAAAAIgAAAGRycy9kb3ducmV2LnhtbFBLAQIU&#10;ABQAAAAIAIdO4kCBBhdgaQIAANgEAAAOAAAAAAAAAAEAIAAAACMBAABkcnMvZTJvRG9jLnhtbFBL&#10;BQYAAAAABgAGAFkBAAD+BQAAAAA=&#10;">
                    <v:fill on="t" focussize="0,0"/>
                    <v:stroke weight="0.5pt" color="#000000" joinstyle="round"/>
                    <v:imagedata o:title=""/>
                    <o:lock v:ext="edit" aspectratio="f"/>
                    <v:textbox>
                      <w:txbxContent>
                        <w:p w14:paraId="46BC39B2">
                          <w:r>
                            <w:drawing>
                              <wp:inline distT="0" distB="0" distL="0" distR="0">
                                <wp:extent cx="541655" cy="329565"/>
                                <wp:effectExtent l="0" t="0" r="0" b="0"/>
                                <wp:docPr id="11" name="صورة 11"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7949" cy="333321"/>
                                        </a:xfrm>
                                        <a:prstGeom prst="rect">
                                          <a:avLst/>
                                        </a:prstGeom>
                                        <a:noFill/>
                                        <a:ln>
                                          <a:noFill/>
                                        </a:ln>
                                      </pic:spPr>
                                    </pic:pic>
                                  </a:graphicData>
                                </a:graphic>
                              </wp:inline>
                            </w:drawing>
                          </w:r>
                        </w:p>
                      </w:txbxContent>
                    </v:textbox>
                  </v:shape>
                </w:pict>
              </mc:Fallback>
            </mc:AlternateContent>
          </w:r>
          <w:r>
            <w:rPr>
              <w:rFonts w:hint="cs" w:ascii="Simplified Arabic" w:hAnsi="Simplified Arabic" w:cs="Simplified Arabic"/>
              <w:i w:val="0"/>
              <w:iCs w:val="0"/>
              <w:color w:val="FFFFFF" w:themeColor="background1"/>
              <w:rtl/>
              <w:lang w:bidi="ar-YE"/>
              <w14:textFill>
                <w14:solidFill>
                  <w14:schemeClr w14:val="bg1"/>
                </w14:solidFill>
              </w14:textFill>
            </w:rPr>
            <w:t>اسم الباحث الاساسي وعنوان البحث</w:t>
          </w:r>
        </w:p>
      </w:tc>
      <w:tc>
        <w:tcPr>
          <w:tcW w:w="375" w:type="pct"/>
          <w:vAlign w:val="center"/>
        </w:tcPr>
        <w:p w14:paraId="66B09E98">
          <w:pPr>
            <w:pStyle w:val="3"/>
            <w:bidi/>
            <w:spacing w:before="0" w:after="0" w:line="240" w:lineRule="auto"/>
            <w:rPr>
              <w:rFonts w:ascii="Times New Roman" w:hAnsi="Times New Roman"/>
              <w:i w:val="0"/>
              <w:iCs w:val="0"/>
              <w:color w:val="1D4971"/>
              <w:sz w:val="24"/>
              <w:szCs w:val="24"/>
            </w:rPr>
          </w:pPr>
          <w:r>
            <w:rPr>
              <w:rFonts w:ascii="Times New Roman" w:hAnsi="Times New Roman"/>
              <w:i w:val="0"/>
              <w:iCs w:val="0"/>
              <w:color w:val="1D4971"/>
              <w:sz w:val="24"/>
              <w:szCs w:val="24"/>
              <w:rtl/>
            </w:rPr>
            <w:drawing>
              <wp:inline distT="0" distB="0" distL="0" distR="0">
                <wp:extent cx="541655" cy="382270"/>
                <wp:effectExtent l="0" t="0" r="0" b="0"/>
                <wp:docPr id="2" name="صورة 2" descr="C:\Users\Lenovo\Desktop\%المؤتمر\التعديل\شعار الك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C:\Users\Lenovo\Desktop\%المؤتمر\التعديل\شعار الكلي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6870" cy="393085"/>
                        </a:xfrm>
                        <a:prstGeom prst="rect">
                          <a:avLst/>
                        </a:prstGeom>
                        <a:noFill/>
                        <a:ln>
                          <a:noFill/>
                        </a:ln>
                      </pic:spPr>
                    </pic:pic>
                  </a:graphicData>
                </a:graphic>
              </wp:inline>
            </w:drawing>
          </w:r>
        </w:p>
      </w:tc>
    </w:tr>
  </w:tbl>
  <w:p w14:paraId="34E6AD73">
    <w:pPr>
      <w:pBdr>
        <w:bottom w:val="single" w:color="auto" w:sz="6" w:space="1"/>
      </w:pBdr>
      <w:spacing w:line="240"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D136C">
    <w:pPr>
      <w:pStyle w:val="23"/>
    </w:pPr>
  </w:p>
  <w:p w14:paraId="1CE765D9"/>
  <w:p w14:paraId="7BFCB1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2"/>
      <w:bidiVisual/>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7"/>
      <w:gridCol w:w="1069"/>
    </w:tblGrid>
    <w:tr w14:paraId="2B93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625" w:type="pct"/>
          <w:shd w:val="clear" w:color="auto" w:fill="0070C0"/>
          <w:vAlign w:val="center"/>
        </w:tcPr>
        <w:p w14:paraId="097A7657">
          <w:pPr>
            <w:pStyle w:val="3"/>
            <w:bidi/>
            <w:spacing w:before="0" w:after="0" w:line="240" w:lineRule="auto"/>
            <w:jc w:val="center"/>
            <w:rPr>
              <w:rFonts w:ascii="Simplified Arabic" w:hAnsi="Simplified Arabic" w:cs="Simplified Arabic"/>
              <w:i w:val="0"/>
              <w:iCs w:val="0"/>
              <w:color w:val="FFFFFF" w:themeColor="background1"/>
              <w:rtl/>
              <w:lang w:bidi="ar-YE"/>
              <w14:textFill>
                <w14:solidFill>
                  <w14:schemeClr w14:val="bg1"/>
                </w14:solidFill>
              </w14:textFill>
            </w:rPr>
          </w:pPr>
          <w:r>
            <w:rPr>
              <w:rFonts w:hint="cs" w:ascii="Simplified Arabic" w:hAnsi="Simplified Arabic" w:cs="Simplified Arabic"/>
              <w:i w:val="0"/>
              <w:iCs w:val="0"/>
              <w:color w:val="FFFFFF" w:themeColor="background1"/>
              <w:rtl/>
              <w14:textFill>
                <w14:solidFill>
                  <w14:schemeClr w14:val="bg1"/>
                </w14:solidFill>
              </w14:textFill>
            </w:rPr>
            <mc:AlternateContent>
              <mc:Choice Requires="wps">
                <w:drawing>
                  <wp:anchor distT="0" distB="0" distL="114300" distR="114300" simplePos="0" relativeHeight="251659264" behindDoc="0" locked="0" layoutInCell="1" allowOverlap="1">
                    <wp:simplePos x="0" y="0"/>
                    <wp:positionH relativeFrom="column">
                      <wp:posOffset>5619115</wp:posOffset>
                    </wp:positionH>
                    <wp:positionV relativeFrom="paragraph">
                      <wp:posOffset>4445</wp:posOffset>
                    </wp:positionV>
                    <wp:extent cx="637540" cy="382270"/>
                    <wp:effectExtent l="0" t="0" r="10160" b="17780"/>
                    <wp:wrapNone/>
                    <wp:docPr id="7" name="مربع نص 7"/>
                    <wp:cNvGraphicFramePr/>
                    <a:graphic xmlns:a="http://schemas.openxmlformats.org/drawingml/2006/main">
                      <a:graphicData uri="http://schemas.microsoft.com/office/word/2010/wordprocessingShape">
                        <wps:wsp>
                          <wps:cNvSpPr txBox="1"/>
                          <wps:spPr>
                            <a:xfrm>
                              <a:off x="0" y="0"/>
                              <a:ext cx="637540" cy="382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ABC0A6">
                                <w:r>
                                  <w:drawing>
                                    <wp:inline distT="0" distB="0" distL="0" distR="0">
                                      <wp:extent cx="541655" cy="329565"/>
                                      <wp:effectExtent l="0" t="0" r="0" b="0"/>
                                      <wp:docPr id="9" name="صورة 9"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7949" cy="3333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مربع نص 7" o:spid="_x0000_s1026" o:spt="202" type="#_x0000_t202" style="position:absolute;left:0pt;margin-left:442.45pt;margin-top:0.35pt;height:30.1pt;width:50.2pt;z-index:251659264;mso-width-relative:page;mso-height-relative:page;" fillcolor="#FFFFFF [3201]" filled="t" stroked="t" coordsize="21600,21600" o:gfxdata="UEsDBAoAAAAAAIdO4kAAAAAAAAAAAAAAAAAEAAAAZHJzL1BLAwQUAAAACACHTuJAlrDCptQAAAAH&#10;AQAADwAAAGRycy9kb3ducmV2LnhtbE2OwU7DMBBE70j8g7VI3KjdBkISsqkEEhLiRpsLNzfeJhH2&#10;Oordpvw95gTH0YzevHp7cVacaQ6jZ4T1SoEg7rwZuUdo9693BYgQNRttPRPCNwXYNtdXta6MX/iD&#10;zrvYiwThUGmEIcapkjJ0AzkdVn4iTt3Rz07HFOdemlkvCe6s3CiVS6dHTg+DnuhloO5rd3IIb/lz&#10;/KTWvJtsk/mlld18tAHx9matnkBEusS/MfzqJ3VoktPBn9gEYRGK4r5MU4RHEKkui4cMxAEhVyXI&#10;ppb//ZsfUEsDBBQAAAAIAIdO4kD0YN1MYwIAAMgEAAAOAAAAZHJzL2Uyb0RvYy54bWytVMFu2zAM&#10;vQ/YPwi6L07SpOmCOEXWIsOAYi2QDTsrshwLk0RNUmJ39/Vbdt1hh/1J+jej5CRN2x16mA8yKdKP&#10;5CPpyXmjFdkI5yWYnPY6XUqE4VBIs8rp50/zN2eU+MBMwRQYkdNb4en59PWrSW3Hog8VqEI4giDG&#10;j2ub0yoEO84yzyuhme+AFQaNJTjNAqpulRWO1YiuVdbvdk+zGlxhHXDhPd5etka6Q3QvAYSylFxc&#10;Al9rYUKL6oRiAUvylbSeTlO2ZSl4uC5LLwJROcVKQzoxCMrLeGbTCRuvHLOV5LsU2EtSeFKTZtJg&#10;0APUJQuMrJ18BqUld+ChDB0OOmsLSYxgFb3uE24WFbMi1YJUe3sg3f8/WP5xc+OILHI6osQwjQ2/&#10;/7H9tf25/UPu77a/yShSVFs/Rs+FRd/QvIMGB2d/7/EyVt6UTsc31kTQjgTfHggWTSAcL09PRsMB&#10;WjiaTs76/VFqQPbwsXU+vBegSRRy6rB/iVa2ufIBE0HXvUuM5UHJYi6VSopbLS+UIxuGvZ6nJ+aI&#10;nzxyU4bUMZNhNyE/skXsA8RSMf71OQLiKRPjiTReu7wiQy0TUQrNstnRtoTiFllz0I6et3wuMcoV&#10;8+GGOZw1pAO3MVzjUSrA1GAnUVKB+/6v++iPI4BWSmqc3Zz6b2vmBCXqg8HheNsbRJZDUgbDUR8V&#10;d2xZHlvMWl8AUtbDvbc8idE/qL1YOtBfcGlnMSqamOEYO6dhL16EdqNw6bmYzZITjrdl4cosLI/Q&#10;kTADs3WAUqZGRppabrBFUcEBT83aLWPcoGM9eT38gK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awwqbUAAAABwEAAA8AAAAAAAAAAQAgAAAAIgAAAGRycy9kb3ducmV2LnhtbFBLAQIUABQAAAAI&#10;AIdO4kD0YN1MYwIAAMgEAAAOAAAAAAAAAAEAIAAAACMBAABkcnMvZTJvRG9jLnhtbFBLBQYAAAAA&#10;BgAGAFkBAAD4BQAAAAA=&#10;">
                    <v:fill on="t" focussize="0,0"/>
                    <v:stroke weight="0.5pt" color="#000000 [3204]" joinstyle="round"/>
                    <v:imagedata o:title=""/>
                    <o:lock v:ext="edit" aspectratio="f"/>
                    <v:textbox>
                      <w:txbxContent>
                        <w:p w14:paraId="06ABC0A6">
                          <w:r>
                            <w:drawing>
                              <wp:inline distT="0" distB="0" distL="0" distR="0">
                                <wp:extent cx="541655" cy="329565"/>
                                <wp:effectExtent l="0" t="0" r="0" b="0"/>
                                <wp:docPr id="9" name="صورة 9" descr="C:\Users\Lenovo\Desktop\المؤتمر 2\التعديل\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descr="C:\Users\Lenovo\Desktop\المؤتمر 2\التعديل\شعار الجامع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47949" cy="333321"/>
                                        </a:xfrm>
                                        <a:prstGeom prst="rect">
                                          <a:avLst/>
                                        </a:prstGeom>
                                        <a:noFill/>
                                        <a:ln>
                                          <a:noFill/>
                                        </a:ln>
                                      </pic:spPr>
                                    </pic:pic>
                                  </a:graphicData>
                                </a:graphic>
                              </wp:inline>
                            </w:drawing>
                          </w:r>
                        </w:p>
                      </w:txbxContent>
                    </v:textbox>
                  </v:shape>
                </w:pict>
              </mc:Fallback>
            </mc:AlternateContent>
          </w:r>
          <w:r>
            <w:rPr>
              <w:rFonts w:hint="cs" w:ascii="Simplified Arabic" w:hAnsi="Simplified Arabic" w:cs="Simplified Arabic"/>
              <w:i w:val="0"/>
              <w:iCs w:val="0"/>
              <w:color w:val="FFFFFF" w:themeColor="background1"/>
              <w:rtl/>
              <w:lang w:bidi="ar-YE"/>
              <w14:textFill>
                <w14:solidFill>
                  <w14:schemeClr w14:val="bg1"/>
                </w14:solidFill>
              </w14:textFill>
            </w:rPr>
            <w:t xml:space="preserve">جامعة ذمار- </w:t>
          </w:r>
          <w:r>
            <w:rPr>
              <w:rFonts w:ascii="Simplified Arabic" w:hAnsi="Simplified Arabic" w:cs="Simplified Arabic"/>
              <w:i w:val="0"/>
              <w:iCs w:val="0"/>
              <w:color w:val="FFFFFF" w:themeColor="background1"/>
              <w:rtl/>
              <w:lang w:bidi="ar-YE"/>
              <w14:textFill>
                <w14:solidFill>
                  <w14:schemeClr w14:val="bg1"/>
                </w14:solidFill>
              </w14:textFill>
            </w:rPr>
            <w:t>كلية العلوم الإدارية</w:t>
          </w:r>
        </w:p>
      </w:tc>
      <w:tc>
        <w:tcPr>
          <w:tcW w:w="375" w:type="pct"/>
          <w:vAlign w:val="center"/>
        </w:tcPr>
        <w:p w14:paraId="3A1AA75F">
          <w:pPr>
            <w:pStyle w:val="3"/>
            <w:bidi/>
            <w:spacing w:before="0" w:after="0" w:line="240" w:lineRule="auto"/>
            <w:rPr>
              <w:rFonts w:ascii="Times New Roman" w:hAnsi="Times New Roman"/>
              <w:i w:val="0"/>
              <w:iCs w:val="0"/>
              <w:color w:val="1D4971"/>
              <w:sz w:val="24"/>
              <w:szCs w:val="24"/>
            </w:rPr>
          </w:pPr>
          <w:r>
            <w:rPr>
              <w:rFonts w:ascii="Times New Roman" w:hAnsi="Times New Roman"/>
              <w:i w:val="0"/>
              <w:iCs w:val="0"/>
              <w:color w:val="1D4971"/>
              <w:sz w:val="24"/>
              <w:szCs w:val="24"/>
              <w:rtl/>
            </w:rPr>
            <w:drawing>
              <wp:inline distT="0" distB="0" distL="0" distR="0">
                <wp:extent cx="541655" cy="382270"/>
                <wp:effectExtent l="0" t="0" r="0" b="0"/>
                <wp:docPr id="5" name="صورة 5" descr="C:\Users\Lenovo\Desktop\%المؤتمر\التعديل\شعار الك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descr="C:\Users\Lenovo\Desktop\%المؤتمر\التعديل\شعار الكلية.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6870" cy="393085"/>
                        </a:xfrm>
                        <a:prstGeom prst="rect">
                          <a:avLst/>
                        </a:prstGeom>
                        <a:noFill/>
                        <a:ln>
                          <a:noFill/>
                        </a:ln>
                      </pic:spPr>
                    </pic:pic>
                  </a:graphicData>
                </a:graphic>
              </wp:inline>
            </w:drawing>
          </w:r>
        </w:p>
      </w:tc>
    </w:tr>
  </w:tbl>
  <w:p w14:paraId="4E009FBC">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72DBF"/>
    <w:multiLevelType w:val="multilevel"/>
    <w:tmpl w:val="2A872DBF"/>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3E4D590B"/>
    <w:multiLevelType w:val="multilevel"/>
    <w:tmpl w:val="3E4D590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4937982"/>
    <w:multiLevelType w:val="multilevel"/>
    <w:tmpl w:val="449379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639212D7"/>
    <w:multiLevelType w:val="multilevel"/>
    <w:tmpl w:val="639212D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F1D6A21"/>
    <w:multiLevelType w:val="singleLevel"/>
    <w:tmpl w:val="6F1D6A21"/>
    <w:lvl w:ilvl="0" w:tentative="0">
      <w:start w:val="1"/>
      <w:numFmt w:val="decimal"/>
      <w:pStyle w:val="93"/>
      <w:lvlText w:val="[%1]"/>
      <w:lvlJc w:val="left"/>
      <w:pPr>
        <w:tabs>
          <w:tab w:val="left" w:pos="0"/>
        </w:tabs>
        <w:ind w:left="432" w:hanging="432"/>
      </w:pPr>
      <w:rPr>
        <w:rFonts w:hint="default"/>
      </w:rPr>
    </w:lvl>
  </w:abstractNum>
  <w:abstractNum w:abstractNumId="5">
    <w:nsid w:val="73F00B0B"/>
    <w:multiLevelType w:val="multilevel"/>
    <w:tmpl w:val="73F00B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wxe9ae2t5dvvme0ezoxt9wmdardp5rfpesw&quot;&gt;My EndNote Library2&lt;record-ids&gt;&lt;item&gt;261&lt;/item&gt;&lt;item&gt;263&lt;/item&gt;&lt;item&gt;265&lt;/item&gt;&lt;item&gt;266&lt;/item&gt;&lt;/record-ids&gt;&lt;/item&gt;&lt;/Libraries&gt;"/>
    <w:docVar w:name="EN.UseJSCitationFormat" w:val="True"/>
  </w:docVars>
  <w:rsids>
    <w:rsidRoot w:val="00BE567C"/>
    <w:rsid w:val="00003D15"/>
    <w:rsid w:val="00004CBE"/>
    <w:rsid w:val="00014725"/>
    <w:rsid w:val="00023EBF"/>
    <w:rsid w:val="0003015A"/>
    <w:rsid w:val="00037B58"/>
    <w:rsid w:val="00037D85"/>
    <w:rsid w:val="00041437"/>
    <w:rsid w:val="00050BAF"/>
    <w:rsid w:val="00064594"/>
    <w:rsid w:val="000650F5"/>
    <w:rsid w:val="00083A4B"/>
    <w:rsid w:val="00086FF7"/>
    <w:rsid w:val="000900ED"/>
    <w:rsid w:val="00094288"/>
    <w:rsid w:val="0009645E"/>
    <w:rsid w:val="000A064B"/>
    <w:rsid w:val="000A4B50"/>
    <w:rsid w:val="000B2229"/>
    <w:rsid w:val="000B4D7A"/>
    <w:rsid w:val="000C0BEC"/>
    <w:rsid w:val="000C172C"/>
    <w:rsid w:val="000C73BD"/>
    <w:rsid w:val="000D7C0A"/>
    <w:rsid w:val="000E0F34"/>
    <w:rsid w:val="000E28B3"/>
    <w:rsid w:val="000E6EC8"/>
    <w:rsid w:val="00101708"/>
    <w:rsid w:val="00107CEF"/>
    <w:rsid w:val="00111DC0"/>
    <w:rsid w:val="00123C04"/>
    <w:rsid w:val="00133710"/>
    <w:rsid w:val="0013592D"/>
    <w:rsid w:val="00143BBF"/>
    <w:rsid w:val="0014540F"/>
    <w:rsid w:val="00161D3F"/>
    <w:rsid w:val="00165C25"/>
    <w:rsid w:val="00166539"/>
    <w:rsid w:val="001817E8"/>
    <w:rsid w:val="0018454A"/>
    <w:rsid w:val="00191AEA"/>
    <w:rsid w:val="00191F84"/>
    <w:rsid w:val="00196289"/>
    <w:rsid w:val="001A1BE7"/>
    <w:rsid w:val="001A6B61"/>
    <w:rsid w:val="001C2683"/>
    <w:rsid w:val="001C409C"/>
    <w:rsid w:val="001E5553"/>
    <w:rsid w:val="001E6BC8"/>
    <w:rsid w:val="001F2B33"/>
    <w:rsid w:val="001F5BBC"/>
    <w:rsid w:val="001F6AC4"/>
    <w:rsid w:val="001F6ECF"/>
    <w:rsid w:val="00203A8D"/>
    <w:rsid w:val="00210F36"/>
    <w:rsid w:val="00216969"/>
    <w:rsid w:val="00221626"/>
    <w:rsid w:val="00222659"/>
    <w:rsid w:val="00222842"/>
    <w:rsid w:val="00232E2B"/>
    <w:rsid w:val="002509AA"/>
    <w:rsid w:val="00250FFE"/>
    <w:rsid w:val="002636C8"/>
    <w:rsid w:val="002813EB"/>
    <w:rsid w:val="0028383A"/>
    <w:rsid w:val="00283A64"/>
    <w:rsid w:val="00290F4A"/>
    <w:rsid w:val="00292F92"/>
    <w:rsid w:val="00293011"/>
    <w:rsid w:val="002938F1"/>
    <w:rsid w:val="002A024C"/>
    <w:rsid w:val="002A6ABF"/>
    <w:rsid w:val="002B10EC"/>
    <w:rsid w:val="002B6D36"/>
    <w:rsid w:val="002C1B44"/>
    <w:rsid w:val="002D6B36"/>
    <w:rsid w:val="002E0B99"/>
    <w:rsid w:val="002E3031"/>
    <w:rsid w:val="002E6D25"/>
    <w:rsid w:val="002E7238"/>
    <w:rsid w:val="002F25CA"/>
    <w:rsid w:val="002F7885"/>
    <w:rsid w:val="00300EF4"/>
    <w:rsid w:val="003043A9"/>
    <w:rsid w:val="00306DD9"/>
    <w:rsid w:val="00306EE1"/>
    <w:rsid w:val="0031781E"/>
    <w:rsid w:val="003225B0"/>
    <w:rsid w:val="0032290A"/>
    <w:rsid w:val="00322F1B"/>
    <w:rsid w:val="00332779"/>
    <w:rsid w:val="003548A0"/>
    <w:rsid w:val="0035645B"/>
    <w:rsid w:val="00365771"/>
    <w:rsid w:val="003673DC"/>
    <w:rsid w:val="003839F6"/>
    <w:rsid w:val="003903FA"/>
    <w:rsid w:val="003A3972"/>
    <w:rsid w:val="003B4893"/>
    <w:rsid w:val="003B52B3"/>
    <w:rsid w:val="003C0E6C"/>
    <w:rsid w:val="003C38C1"/>
    <w:rsid w:val="003D2D36"/>
    <w:rsid w:val="003F193B"/>
    <w:rsid w:val="00404CD0"/>
    <w:rsid w:val="00407E67"/>
    <w:rsid w:val="0041219C"/>
    <w:rsid w:val="00412F11"/>
    <w:rsid w:val="00425365"/>
    <w:rsid w:val="00426F28"/>
    <w:rsid w:val="0043518C"/>
    <w:rsid w:val="004354BE"/>
    <w:rsid w:val="004416BF"/>
    <w:rsid w:val="00457498"/>
    <w:rsid w:val="00465E54"/>
    <w:rsid w:val="00473531"/>
    <w:rsid w:val="00473E29"/>
    <w:rsid w:val="00477A78"/>
    <w:rsid w:val="004805A8"/>
    <w:rsid w:val="00482BE0"/>
    <w:rsid w:val="00494063"/>
    <w:rsid w:val="004941E8"/>
    <w:rsid w:val="00494E1A"/>
    <w:rsid w:val="004A08EC"/>
    <w:rsid w:val="004A2AB1"/>
    <w:rsid w:val="004A3086"/>
    <w:rsid w:val="004A3C41"/>
    <w:rsid w:val="004B0614"/>
    <w:rsid w:val="004B2E84"/>
    <w:rsid w:val="004C5386"/>
    <w:rsid w:val="004C73D0"/>
    <w:rsid w:val="004D6470"/>
    <w:rsid w:val="004D7B77"/>
    <w:rsid w:val="004D7CD0"/>
    <w:rsid w:val="004E16BD"/>
    <w:rsid w:val="004E2F1D"/>
    <w:rsid w:val="004E3857"/>
    <w:rsid w:val="005114FD"/>
    <w:rsid w:val="00522DA1"/>
    <w:rsid w:val="00526804"/>
    <w:rsid w:val="0054647F"/>
    <w:rsid w:val="005579FC"/>
    <w:rsid w:val="005607FB"/>
    <w:rsid w:val="00562C66"/>
    <w:rsid w:val="00565136"/>
    <w:rsid w:val="0057000A"/>
    <w:rsid w:val="00570DD2"/>
    <w:rsid w:val="005807FD"/>
    <w:rsid w:val="0058523F"/>
    <w:rsid w:val="005910F2"/>
    <w:rsid w:val="00596D6F"/>
    <w:rsid w:val="005B1EF3"/>
    <w:rsid w:val="005B4BB5"/>
    <w:rsid w:val="005B655C"/>
    <w:rsid w:val="005B6735"/>
    <w:rsid w:val="005C1619"/>
    <w:rsid w:val="005D2349"/>
    <w:rsid w:val="005D71C2"/>
    <w:rsid w:val="005E0F45"/>
    <w:rsid w:val="00605498"/>
    <w:rsid w:val="0060753A"/>
    <w:rsid w:val="006217F0"/>
    <w:rsid w:val="00622B2F"/>
    <w:rsid w:val="00633F84"/>
    <w:rsid w:val="00643C34"/>
    <w:rsid w:val="00650260"/>
    <w:rsid w:val="00650327"/>
    <w:rsid w:val="00684448"/>
    <w:rsid w:val="006846A4"/>
    <w:rsid w:val="00693F08"/>
    <w:rsid w:val="00695750"/>
    <w:rsid w:val="006A4EA9"/>
    <w:rsid w:val="006A5376"/>
    <w:rsid w:val="006A7A40"/>
    <w:rsid w:val="006C0471"/>
    <w:rsid w:val="006C1FA3"/>
    <w:rsid w:val="006D57FE"/>
    <w:rsid w:val="006D6DA0"/>
    <w:rsid w:val="006D7316"/>
    <w:rsid w:val="006E4FB4"/>
    <w:rsid w:val="006E6D71"/>
    <w:rsid w:val="006F13F7"/>
    <w:rsid w:val="006F3067"/>
    <w:rsid w:val="0070753F"/>
    <w:rsid w:val="007101FB"/>
    <w:rsid w:val="00710845"/>
    <w:rsid w:val="00714B05"/>
    <w:rsid w:val="00716F07"/>
    <w:rsid w:val="00720805"/>
    <w:rsid w:val="0072221C"/>
    <w:rsid w:val="0072559D"/>
    <w:rsid w:val="00726B5E"/>
    <w:rsid w:val="007271CF"/>
    <w:rsid w:val="0073053E"/>
    <w:rsid w:val="00733D58"/>
    <w:rsid w:val="007479D0"/>
    <w:rsid w:val="007516D5"/>
    <w:rsid w:val="00756BA6"/>
    <w:rsid w:val="007619CB"/>
    <w:rsid w:val="007629C9"/>
    <w:rsid w:val="00762C7F"/>
    <w:rsid w:val="0076416A"/>
    <w:rsid w:val="007668F2"/>
    <w:rsid w:val="00772219"/>
    <w:rsid w:val="007773D7"/>
    <w:rsid w:val="00780B22"/>
    <w:rsid w:val="007816EB"/>
    <w:rsid w:val="0078305D"/>
    <w:rsid w:val="007901D2"/>
    <w:rsid w:val="007A4A61"/>
    <w:rsid w:val="007A5624"/>
    <w:rsid w:val="007B2A38"/>
    <w:rsid w:val="007B769E"/>
    <w:rsid w:val="007C0F84"/>
    <w:rsid w:val="007C1B64"/>
    <w:rsid w:val="007C33AC"/>
    <w:rsid w:val="007C350B"/>
    <w:rsid w:val="007D4F77"/>
    <w:rsid w:val="00823CBD"/>
    <w:rsid w:val="008241A2"/>
    <w:rsid w:val="00824C12"/>
    <w:rsid w:val="00825553"/>
    <w:rsid w:val="00833C80"/>
    <w:rsid w:val="0084557B"/>
    <w:rsid w:val="00861603"/>
    <w:rsid w:val="008679B0"/>
    <w:rsid w:val="00877D4E"/>
    <w:rsid w:val="00886CFE"/>
    <w:rsid w:val="0089122C"/>
    <w:rsid w:val="00891F5E"/>
    <w:rsid w:val="00892538"/>
    <w:rsid w:val="008A4951"/>
    <w:rsid w:val="008B0A8A"/>
    <w:rsid w:val="008B2060"/>
    <w:rsid w:val="008B5710"/>
    <w:rsid w:val="008D083D"/>
    <w:rsid w:val="008F2AC9"/>
    <w:rsid w:val="008F7B30"/>
    <w:rsid w:val="00900015"/>
    <w:rsid w:val="00901D6A"/>
    <w:rsid w:val="00907E8B"/>
    <w:rsid w:val="00911D14"/>
    <w:rsid w:val="0091526E"/>
    <w:rsid w:val="00924F1F"/>
    <w:rsid w:val="00930278"/>
    <w:rsid w:val="0093123F"/>
    <w:rsid w:val="009624B3"/>
    <w:rsid w:val="009635CC"/>
    <w:rsid w:val="0096540F"/>
    <w:rsid w:val="00967DBC"/>
    <w:rsid w:val="009742AF"/>
    <w:rsid w:val="009756C9"/>
    <w:rsid w:val="00982DDE"/>
    <w:rsid w:val="00985470"/>
    <w:rsid w:val="009A774D"/>
    <w:rsid w:val="009B04C9"/>
    <w:rsid w:val="009B4182"/>
    <w:rsid w:val="009B545F"/>
    <w:rsid w:val="009C1DE1"/>
    <w:rsid w:val="009C2133"/>
    <w:rsid w:val="009C27F1"/>
    <w:rsid w:val="009C41C2"/>
    <w:rsid w:val="009C5FEA"/>
    <w:rsid w:val="009C637F"/>
    <w:rsid w:val="009D4070"/>
    <w:rsid w:val="009D7D9D"/>
    <w:rsid w:val="009E269A"/>
    <w:rsid w:val="009F41A5"/>
    <w:rsid w:val="009F60BE"/>
    <w:rsid w:val="00A215AB"/>
    <w:rsid w:val="00A33ED2"/>
    <w:rsid w:val="00A34163"/>
    <w:rsid w:val="00A36794"/>
    <w:rsid w:val="00A41CF1"/>
    <w:rsid w:val="00A41DE5"/>
    <w:rsid w:val="00A475E9"/>
    <w:rsid w:val="00A56EE1"/>
    <w:rsid w:val="00A57739"/>
    <w:rsid w:val="00A605C4"/>
    <w:rsid w:val="00A62D24"/>
    <w:rsid w:val="00A62EDA"/>
    <w:rsid w:val="00A633AA"/>
    <w:rsid w:val="00A716C7"/>
    <w:rsid w:val="00A736C8"/>
    <w:rsid w:val="00A8316A"/>
    <w:rsid w:val="00AA5668"/>
    <w:rsid w:val="00AA6296"/>
    <w:rsid w:val="00AA65F8"/>
    <w:rsid w:val="00AC2415"/>
    <w:rsid w:val="00AD68FE"/>
    <w:rsid w:val="00AF35D2"/>
    <w:rsid w:val="00AF3A1F"/>
    <w:rsid w:val="00AF5454"/>
    <w:rsid w:val="00B03FCD"/>
    <w:rsid w:val="00B154A4"/>
    <w:rsid w:val="00B2221E"/>
    <w:rsid w:val="00B4527A"/>
    <w:rsid w:val="00B4608F"/>
    <w:rsid w:val="00B52CAE"/>
    <w:rsid w:val="00B611B9"/>
    <w:rsid w:val="00B643F0"/>
    <w:rsid w:val="00B75A60"/>
    <w:rsid w:val="00B80DAF"/>
    <w:rsid w:val="00B83AE4"/>
    <w:rsid w:val="00B851D2"/>
    <w:rsid w:val="00B87E71"/>
    <w:rsid w:val="00B94E0E"/>
    <w:rsid w:val="00BA04F3"/>
    <w:rsid w:val="00BA2501"/>
    <w:rsid w:val="00BB6801"/>
    <w:rsid w:val="00BC6266"/>
    <w:rsid w:val="00BC69B5"/>
    <w:rsid w:val="00BD130B"/>
    <w:rsid w:val="00BD2F68"/>
    <w:rsid w:val="00BD5F59"/>
    <w:rsid w:val="00BE391F"/>
    <w:rsid w:val="00BE4404"/>
    <w:rsid w:val="00BE567C"/>
    <w:rsid w:val="00BE7959"/>
    <w:rsid w:val="00BF28AE"/>
    <w:rsid w:val="00C024B0"/>
    <w:rsid w:val="00C05F53"/>
    <w:rsid w:val="00C06749"/>
    <w:rsid w:val="00C11825"/>
    <w:rsid w:val="00C145BE"/>
    <w:rsid w:val="00C15CAA"/>
    <w:rsid w:val="00C2084B"/>
    <w:rsid w:val="00C4081F"/>
    <w:rsid w:val="00C4282F"/>
    <w:rsid w:val="00C43E15"/>
    <w:rsid w:val="00C4777A"/>
    <w:rsid w:val="00C6492C"/>
    <w:rsid w:val="00C736BA"/>
    <w:rsid w:val="00C82616"/>
    <w:rsid w:val="00C9557B"/>
    <w:rsid w:val="00C97AC8"/>
    <w:rsid w:val="00CA6E4A"/>
    <w:rsid w:val="00CB3B04"/>
    <w:rsid w:val="00CD1F61"/>
    <w:rsid w:val="00CD273B"/>
    <w:rsid w:val="00CD4D1D"/>
    <w:rsid w:val="00CE28D3"/>
    <w:rsid w:val="00CE58D3"/>
    <w:rsid w:val="00CE6EB4"/>
    <w:rsid w:val="00CF5041"/>
    <w:rsid w:val="00CF6DEA"/>
    <w:rsid w:val="00D0110B"/>
    <w:rsid w:val="00D02768"/>
    <w:rsid w:val="00D04865"/>
    <w:rsid w:val="00D16DAB"/>
    <w:rsid w:val="00D17323"/>
    <w:rsid w:val="00D17868"/>
    <w:rsid w:val="00D246BC"/>
    <w:rsid w:val="00D27507"/>
    <w:rsid w:val="00D320BB"/>
    <w:rsid w:val="00D339BC"/>
    <w:rsid w:val="00D33D9F"/>
    <w:rsid w:val="00D33E9F"/>
    <w:rsid w:val="00D432AE"/>
    <w:rsid w:val="00D43A61"/>
    <w:rsid w:val="00D451C6"/>
    <w:rsid w:val="00D54AA1"/>
    <w:rsid w:val="00D64251"/>
    <w:rsid w:val="00D67A35"/>
    <w:rsid w:val="00D80184"/>
    <w:rsid w:val="00D805A5"/>
    <w:rsid w:val="00D90E08"/>
    <w:rsid w:val="00D91D93"/>
    <w:rsid w:val="00D924B9"/>
    <w:rsid w:val="00DA0180"/>
    <w:rsid w:val="00DA13E8"/>
    <w:rsid w:val="00DA4549"/>
    <w:rsid w:val="00DD24B4"/>
    <w:rsid w:val="00DF2BC6"/>
    <w:rsid w:val="00DF437C"/>
    <w:rsid w:val="00E03E70"/>
    <w:rsid w:val="00E04CE9"/>
    <w:rsid w:val="00E061D7"/>
    <w:rsid w:val="00E1312D"/>
    <w:rsid w:val="00E148F2"/>
    <w:rsid w:val="00E2148C"/>
    <w:rsid w:val="00E445B9"/>
    <w:rsid w:val="00E44883"/>
    <w:rsid w:val="00E47694"/>
    <w:rsid w:val="00E55461"/>
    <w:rsid w:val="00E64DA3"/>
    <w:rsid w:val="00E70BF1"/>
    <w:rsid w:val="00E7646B"/>
    <w:rsid w:val="00E8095E"/>
    <w:rsid w:val="00E80C9F"/>
    <w:rsid w:val="00E901AC"/>
    <w:rsid w:val="00E91EE4"/>
    <w:rsid w:val="00EA6124"/>
    <w:rsid w:val="00EB3D65"/>
    <w:rsid w:val="00EB4051"/>
    <w:rsid w:val="00EB72CB"/>
    <w:rsid w:val="00EB7451"/>
    <w:rsid w:val="00EC5401"/>
    <w:rsid w:val="00ED11F5"/>
    <w:rsid w:val="00ED5DA2"/>
    <w:rsid w:val="00EE04A3"/>
    <w:rsid w:val="00EE268A"/>
    <w:rsid w:val="00EE314D"/>
    <w:rsid w:val="00EE5457"/>
    <w:rsid w:val="00EF175A"/>
    <w:rsid w:val="00EF21AB"/>
    <w:rsid w:val="00EF279C"/>
    <w:rsid w:val="00EF6FE0"/>
    <w:rsid w:val="00F17292"/>
    <w:rsid w:val="00F24F90"/>
    <w:rsid w:val="00F3113A"/>
    <w:rsid w:val="00F3137D"/>
    <w:rsid w:val="00F32192"/>
    <w:rsid w:val="00F33E4B"/>
    <w:rsid w:val="00F34C12"/>
    <w:rsid w:val="00F42212"/>
    <w:rsid w:val="00F5031D"/>
    <w:rsid w:val="00F538B1"/>
    <w:rsid w:val="00F56951"/>
    <w:rsid w:val="00F5704C"/>
    <w:rsid w:val="00F573C9"/>
    <w:rsid w:val="00F730C0"/>
    <w:rsid w:val="00F745E9"/>
    <w:rsid w:val="00F80691"/>
    <w:rsid w:val="00FA1760"/>
    <w:rsid w:val="00FD0100"/>
    <w:rsid w:val="00FD4612"/>
    <w:rsid w:val="00FF4B19"/>
    <w:rsid w:val="06DF1642"/>
    <w:rsid w:val="0EF04846"/>
    <w:rsid w:val="1157742C"/>
    <w:rsid w:val="2F800240"/>
    <w:rsid w:val="422C131F"/>
    <w:rsid w:val="42824852"/>
    <w:rsid w:val="5FCF0A4D"/>
    <w:rsid w:val="658823A5"/>
    <w:rsid w:val="67DE1DB5"/>
    <w:rsid w:val="7AEF353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semiHidden="0"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Arial"/>
      <w:sz w:val="22"/>
      <w:szCs w:val="22"/>
      <w:lang w:val="en-US" w:eastAsia="en-US" w:bidi="ar-SA"/>
    </w:rPr>
  </w:style>
  <w:style w:type="paragraph" w:styleId="2">
    <w:name w:val="heading 1"/>
    <w:basedOn w:val="1"/>
    <w:next w:val="1"/>
    <w:link w:val="69"/>
    <w:qFormat/>
    <w:uiPriority w:val="9"/>
    <w:pPr>
      <w:spacing w:before="480" w:after="0"/>
      <w:contextualSpacing/>
      <w:outlineLvl w:val="0"/>
    </w:pPr>
    <w:rPr>
      <w:rFonts w:ascii="Cambria" w:hAnsi="Cambria" w:eastAsia="Times New Roman" w:cs="Times New Roman"/>
      <w:b/>
      <w:bCs/>
      <w:sz w:val="28"/>
      <w:szCs w:val="28"/>
    </w:rPr>
  </w:style>
  <w:style w:type="paragraph" w:styleId="3">
    <w:name w:val="heading 2"/>
    <w:basedOn w:val="1"/>
    <w:next w:val="1"/>
    <w:link w:val="62"/>
    <w:unhideWhenUsed/>
    <w:qFormat/>
    <w:uiPriority w:val="9"/>
    <w:pPr>
      <w:keepNext/>
      <w:spacing w:before="240" w:after="60"/>
      <w:outlineLvl w:val="1"/>
    </w:pPr>
    <w:rPr>
      <w:rFonts w:ascii="Cambria" w:hAnsi="Cambria" w:eastAsia="Times New Roman" w:cs="Times New Roman"/>
      <w:b/>
      <w:bCs/>
      <w:i/>
      <w:iCs/>
      <w:sz w:val="28"/>
      <w:szCs w:val="28"/>
    </w:rPr>
  </w:style>
  <w:style w:type="paragraph" w:styleId="4">
    <w:name w:val="heading 3"/>
    <w:basedOn w:val="1"/>
    <w:next w:val="1"/>
    <w:link w:val="70"/>
    <w:semiHidden/>
    <w:unhideWhenUsed/>
    <w:qFormat/>
    <w:uiPriority w:val="9"/>
    <w:pPr>
      <w:spacing w:before="200" w:after="0" w:line="271" w:lineRule="auto"/>
      <w:outlineLvl w:val="2"/>
    </w:pPr>
    <w:rPr>
      <w:rFonts w:ascii="Cambria" w:hAnsi="Cambria" w:eastAsia="Times New Roman" w:cs="Times New Roman"/>
      <w:b/>
      <w:bCs/>
    </w:rPr>
  </w:style>
  <w:style w:type="paragraph" w:styleId="5">
    <w:name w:val="heading 4"/>
    <w:basedOn w:val="1"/>
    <w:next w:val="1"/>
    <w:link w:val="71"/>
    <w:semiHidden/>
    <w:unhideWhenUsed/>
    <w:qFormat/>
    <w:uiPriority w:val="9"/>
    <w:pPr>
      <w:spacing w:before="200" w:after="0"/>
      <w:outlineLvl w:val="3"/>
    </w:pPr>
    <w:rPr>
      <w:rFonts w:ascii="Cambria" w:hAnsi="Cambria" w:eastAsia="Times New Roman" w:cs="Times New Roman"/>
      <w:b/>
      <w:bCs/>
      <w:i/>
      <w:iCs/>
    </w:rPr>
  </w:style>
  <w:style w:type="paragraph" w:styleId="6">
    <w:name w:val="heading 5"/>
    <w:basedOn w:val="1"/>
    <w:next w:val="1"/>
    <w:link w:val="72"/>
    <w:semiHidden/>
    <w:unhideWhenUsed/>
    <w:qFormat/>
    <w:uiPriority w:val="9"/>
    <w:pPr>
      <w:spacing w:before="200" w:after="0"/>
      <w:outlineLvl w:val="4"/>
    </w:pPr>
    <w:rPr>
      <w:rFonts w:ascii="Cambria" w:hAnsi="Cambria" w:eastAsia="Times New Roman" w:cs="Times New Roman"/>
      <w:b/>
      <w:bCs/>
      <w:color w:val="7F7F7F"/>
    </w:rPr>
  </w:style>
  <w:style w:type="paragraph" w:styleId="7">
    <w:name w:val="heading 6"/>
    <w:basedOn w:val="1"/>
    <w:next w:val="1"/>
    <w:link w:val="73"/>
    <w:semiHidden/>
    <w:unhideWhenUsed/>
    <w:qFormat/>
    <w:uiPriority w:val="9"/>
    <w:pPr>
      <w:spacing w:after="0" w:line="271" w:lineRule="auto"/>
      <w:outlineLvl w:val="5"/>
    </w:pPr>
    <w:rPr>
      <w:rFonts w:ascii="Cambria" w:hAnsi="Cambria" w:eastAsia="Times New Roman" w:cs="Times New Roman"/>
      <w:b/>
      <w:bCs/>
      <w:i/>
      <w:iCs/>
      <w:color w:val="7F7F7F"/>
    </w:rPr>
  </w:style>
  <w:style w:type="paragraph" w:styleId="8">
    <w:name w:val="heading 7"/>
    <w:basedOn w:val="1"/>
    <w:next w:val="1"/>
    <w:link w:val="74"/>
    <w:semiHidden/>
    <w:unhideWhenUsed/>
    <w:qFormat/>
    <w:uiPriority w:val="9"/>
    <w:pPr>
      <w:spacing w:after="0"/>
      <w:outlineLvl w:val="6"/>
    </w:pPr>
    <w:rPr>
      <w:rFonts w:ascii="Cambria" w:hAnsi="Cambria" w:eastAsia="Times New Roman" w:cs="Times New Roman"/>
      <w:i/>
      <w:iCs/>
    </w:rPr>
  </w:style>
  <w:style w:type="paragraph" w:styleId="9">
    <w:name w:val="heading 8"/>
    <w:basedOn w:val="1"/>
    <w:next w:val="1"/>
    <w:link w:val="75"/>
    <w:semiHidden/>
    <w:unhideWhenUsed/>
    <w:qFormat/>
    <w:uiPriority w:val="9"/>
    <w:pPr>
      <w:spacing w:after="0"/>
      <w:outlineLvl w:val="7"/>
    </w:pPr>
    <w:rPr>
      <w:rFonts w:ascii="Cambria" w:hAnsi="Cambria" w:eastAsia="Times New Roman" w:cs="Times New Roman"/>
      <w:sz w:val="20"/>
      <w:szCs w:val="20"/>
    </w:rPr>
  </w:style>
  <w:style w:type="paragraph" w:styleId="10">
    <w:name w:val="heading 9"/>
    <w:basedOn w:val="1"/>
    <w:next w:val="1"/>
    <w:link w:val="76"/>
    <w:semiHidden/>
    <w:unhideWhenUsed/>
    <w:qFormat/>
    <w:uiPriority w:val="9"/>
    <w:pPr>
      <w:spacing w:after="0"/>
      <w:outlineLvl w:val="8"/>
    </w:pPr>
    <w:rPr>
      <w:rFonts w:ascii="Cambria" w:hAnsi="Cambria" w:eastAsia="Times New Roman" w:cs="Times New Roman"/>
      <w:i/>
      <w:iCs/>
      <w:spacing w:val="5"/>
      <w:sz w:val="20"/>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unhideWhenUsed/>
    <w:qFormat/>
    <w:uiPriority w:val="99"/>
    <w:pPr>
      <w:spacing w:after="0" w:line="240" w:lineRule="auto"/>
    </w:pPr>
    <w:rPr>
      <w:rFonts w:ascii="Tahoma" w:hAnsi="Tahoma" w:cs="Tahoma"/>
      <w:sz w:val="16"/>
      <w:szCs w:val="16"/>
    </w:rPr>
  </w:style>
  <w:style w:type="paragraph" w:styleId="14">
    <w:name w:val="Body Text 2"/>
    <w:basedOn w:val="1"/>
    <w:link w:val="78"/>
    <w:semiHidden/>
    <w:unhideWhenUsed/>
    <w:qFormat/>
    <w:uiPriority w:val="99"/>
    <w:pPr>
      <w:bidi/>
      <w:spacing w:after="120" w:line="480" w:lineRule="auto"/>
    </w:pPr>
    <w:rPr>
      <w:rFonts w:cs="Calibri"/>
    </w:rPr>
  </w:style>
  <w:style w:type="paragraph" w:styleId="15">
    <w:name w:val="caption"/>
    <w:basedOn w:val="1"/>
    <w:next w:val="1"/>
    <w:unhideWhenUsed/>
    <w:qFormat/>
    <w:uiPriority w:val="35"/>
    <w:pPr>
      <w:spacing w:line="240" w:lineRule="auto"/>
      <w:jc w:val="both"/>
    </w:pPr>
    <w:rPr>
      <w:rFonts w:ascii="Times New Roman" w:hAnsi="Times New Roman" w:eastAsia="MS Mincho" w:cs="Times New Roman"/>
      <w:b/>
      <w:bCs/>
      <w:color w:val="4F81BD"/>
      <w:sz w:val="18"/>
      <w:szCs w:val="18"/>
    </w:rPr>
  </w:style>
  <w:style w:type="character" w:styleId="16">
    <w:name w:val="annotation reference"/>
    <w:basedOn w:val="11"/>
    <w:semiHidden/>
    <w:unhideWhenUsed/>
    <w:qFormat/>
    <w:uiPriority w:val="99"/>
    <w:rPr>
      <w:sz w:val="16"/>
      <w:szCs w:val="16"/>
    </w:rPr>
  </w:style>
  <w:style w:type="paragraph" w:styleId="17">
    <w:name w:val="annotation text"/>
    <w:basedOn w:val="1"/>
    <w:link w:val="100"/>
    <w:semiHidden/>
    <w:unhideWhenUsed/>
    <w:qFormat/>
    <w:uiPriority w:val="99"/>
    <w:pPr>
      <w:bidi/>
      <w:spacing w:after="160" w:line="240" w:lineRule="auto"/>
    </w:pPr>
    <w:rPr>
      <w:rFonts w:asciiTheme="minorHAnsi" w:hAnsiTheme="minorHAnsi" w:eastAsiaTheme="minorHAnsi" w:cstheme="minorBidi"/>
      <w:sz w:val="20"/>
      <w:szCs w:val="20"/>
    </w:rPr>
  </w:style>
  <w:style w:type="paragraph" w:styleId="18">
    <w:name w:val="annotation subject"/>
    <w:basedOn w:val="17"/>
    <w:next w:val="17"/>
    <w:link w:val="101"/>
    <w:semiHidden/>
    <w:unhideWhenUsed/>
    <w:qFormat/>
    <w:uiPriority w:val="99"/>
    <w:rPr>
      <w:b/>
      <w:bCs/>
    </w:rPr>
  </w:style>
  <w:style w:type="character" w:styleId="19">
    <w:name w:val="Emphasis"/>
    <w:qFormat/>
    <w:uiPriority w:val="20"/>
    <w:rPr>
      <w:b/>
      <w:bCs/>
      <w:i/>
      <w:iCs/>
      <w:spacing w:val="10"/>
      <w:shd w:val="clear" w:color="auto" w:fill="auto"/>
    </w:rPr>
  </w:style>
  <w:style w:type="paragraph" w:styleId="20">
    <w:name w:val="footer"/>
    <w:basedOn w:val="1"/>
    <w:link w:val="57"/>
    <w:unhideWhenUsed/>
    <w:qFormat/>
    <w:uiPriority w:val="99"/>
    <w:pPr>
      <w:tabs>
        <w:tab w:val="center" w:pos="4320"/>
        <w:tab w:val="right" w:pos="8640"/>
      </w:tabs>
      <w:spacing w:after="0" w:line="240" w:lineRule="auto"/>
    </w:pPr>
    <w:rPr>
      <w:rFonts w:eastAsia="Times New Roman"/>
    </w:rPr>
  </w:style>
  <w:style w:type="character" w:styleId="21">
    <w:name w:val="footnote reference"/>
    <w:basedOn w:val="11"/>
    <w:semiHidden/>
    <w:unhideWhenUsed/>
    <w:qFormat/>
    <w:uiPriority w:val="99"/>
    <w:rPr>
      <w:vertAlign w:val="superscript"/>
    </w:rPr>
  </w:style>
  <w:style w:type="paragraph" w:styleId="22">
    <w:name w:val="footnote text"/>
    <w:basedOn w:val="1"/>
    <w:link w:val="114"/>
    <w:semiHidden/>
    <w:unhideWhenUsed/>
    <w:qFormat/>
    <w:uiPriority w:val="99"/>
    <w:pPr>
      <w:bidi/>
      <w:spacing w:after="0" w:line="240" w:lineRule="auto"/>
    </w:pPr>
    <w:rPr>
      <w:rFonts w:asciiTheme="minorHAnsi" w:hAnsiTheme="minorHAnsi" w:eastAsiaTheme="minorHAnsi" w:cstheme="minorBidi"/>
      <w:sz w:val="20"/>
      <w:szCs w:val="20"/>
    </w:rPr>
  </w:style>
  <w:style w:type="paragraph" w:styleId="23">
    <w:name w:val="header"/>
    <w:basedOn w:val="1"/>
    <w:link w:val="56"/>
    <w:unhideWhenUsed/>
    <w:qFormat/>
    <w:uiPriority w:val="99"/>
    <w:pPr>
      <w:tabs>
        <w:tab w:val="center" w:pos="4320"/>
        <w:tab w:val="right" w:pos="8640"/>
      </w:tabs>
      <w:spacing w:after="0" w:line="240" w:lineRule="auto"/>
    </w:pPr>
    <w:rPr>
      <w:rFonts w:eastAsia="Times New Roman"/>
    </w:rPr>
  </w:style>
  <w:style w:type="paragraph" w:styleId="24">
    <w:name w:val="HTML Preformatted"/>
    <w:basedOn w:val="1"/>
    <w:link w:val="8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25">
    <w:name w:val="Hyperlink"/>
    <w:qFormat/>
    <w:uiPriority w:val="99"/>
    <w:rPr>
      <w:rFonts w:cs="Times New Roman"/>
      <w:color w:val="0000FF"/>
      <w:u w:val="single"/>
    </w:rPr>
  </w:style>
  <w:style w:type="paragraph" w:styleId="26">
    <w:name w:val="index 1"/>
    <w:basedOn w:val="1"/>
    <w:next w:val="1"/>
    <w:autoRedefine/>
    <w:unhideWhenUsed/>
    <w:qFormat/>
    <w:uiPriority w:val="99"/>
    <w:pPr>
      <w:bidi/>
      <w:spacing w:after="0" w:line="259" w:lineRule="auto"/>
      <w:ind w:left="220" w:hanging="220"/>
    </w:pPr>
    <w:rPr>
      <w:rFonts w:asciiTheme="minorHAnsi" w:hAnsiTheme="minorHAnsi" w:eastAsiaTheme="minorHAnsi" w:cstheme="minorHAnsi"/>
      <w:sz w:val="18"/>
      <w:szCs w:val="21"/>
    </w:rPr>
  </w:style>
  <w:style w:type="paragraph" w:styleId="27">
    <w:name w:val="index 2"/>
    <w:basedOn w:val="1"/>
    <w:next w:val="1"/>
    <w:autoRedefine/>
    <w:unhideWhenUsed/>
    <w:qFormat/>
    <w:uiPriority w:val="99"/>
    <w:pPr>
      <w:bidi/>
      <w:spacing w:after="0" w:line="259" w:lineRule="auto"/>
      <w:ind w:left="440" w:hanging="220"/>
    </w:pPr>
    <w:rPr>
      <w:rFonts w:asciiTheme="minorHAnsi" w:hAnsiTheme="minorHAnsi" w:eastAsiaTheme="minorHAnsi" w:cstheme="minorHAnsi"/>
      <w:sz w:val="18"/>
      <w:szCs w:val="21"/>
    </w:rPr>
  </w:style>
  <w:style w:type="paragraph" w:styleId="28">
    <w:name w:val="index 3"/>
    <w:basedOn w:val="1"/>
    <w:next w:val="1"/>
    <w:autoRedefine/>
    <w:unhideWhenUsed/>
    <w:qFormat/>
    <w:uiPriority w:val="99"/>
    <w:pPr>
      <w:bidi/>
      <w:spacing w:after="0" w:line="259" w:lineRule="auto"/>
      <w:ind w:left="660" w:hanging="220"/>
    </w:pPr>
    <w:rPr>
      <w:rFonts w:asciiTheme="minorHAnsi" w:hAnsiTheme="minorHAnsi" w:eastAsiaTheme="minorHAnsi" w:cstheme="minorHAnsi"/>
      <w:sz w:val="18"/>
      <w:szCs w:val="21"/>
    </w:rPr>
  </w:style>
  <w:style w:type="paragraph" w:styleId="29">
    <w:name w:val="index 4"/>
    <w:basedOn w:val="1"/>
    <w:next w:val="1"/>
    <w:autoRedefine/>
    <w:unhideWhenUsed/>
    <w:qFormat/>
    <w:uiPriority w:val="99"/>
    <w:pPr>
      <w:bidi/>
      <w:spacing w:after="0" w:line="259" w:lineRule="auto"/>
      <w:ind w:left="880" w:hanging="220"/>
    </w:pPr>
    <w:rPr>
      <w:rFonts w:asciiTheme="minorHAnsi" w:hAnsiTheme="minorHAnsi" w:eastAsiaTheme="minorHAnsi" w:cstheme="minorHAnsi"/>
      <w:sz w:val="18"/>
      <w:szCs w:val="21"/>
    </w:rPr>
  </w:style>
  <w:style w:type="paragraph" w:styleId="30">
    <w:name w:val="index 5"/>
    <w:basedOn w:val="1"/>
    <w:next w:val="1"/>
    <w:autoRedefine/>
    <w:unhideWhenUsed/>
    <w:qFormat/>
    <w:uiPriority w:val="99"/>
    <w:pPr>
      <w:bidi/>
      <w:spacing w:after="0" w:line="259" w:lineRule="auto"/>
      <w:ind w:left="1100" w:hanging="220"/>
    </w:pPr>
    <w:rPr>
      <w:rFonts w:asciiTheme="minorHAnsi" w:hAnsiTheme="minorHAnsi" w:eastAsiaTheme="minorHAnsi" w:cstheme="minorHAnsi"/>
      <w:sz w:val="18"/>
      <w:szCs w:val="21"/>
    </w:rPr>
  </w:style>
  <w:style w:type="paragraph" w:styleId="31">
    <w:name w:val="index 6"/>
    <w:basedOn w:val="1"/>
    <w:next w:val="1"/>
    <w:autoRedefine/>
    <w:unhideWhenUsed/>
    <w:qFormat/>
    <w:uiPriority w:val="99"/>
    <w:pPr>
      <w:bidi/>
      <w:spacing w:after="0" w:line="259" w:lineRule="auto"/>
      <w:ind w:left="1320" w:hanging="220"/>
    </w:pPr>
    <w:rPr>
      <w:rFonts w:asciiTheme="minorHAnsi" w:hAnsiTheme="minorHAnsi" w:eastAsiaTheme="minorHAnsi" w:cstheme="minorHAnsi"/>
      <w:sz w:val="18"/>
      <w:szCs w:val="21"/>
    </w:rPr>
  </w:style>
  <w:style w:type="paragraph" w:styleId="32">
    <w:name w:val="index 7"/>
    <w:basedOn w:val="1"/>
    <w:next w:val="1"/>
    <w:autoRedefine/>
    <w:unhideWhenUsed/>
    <w:qFormat/>
    <w:uiPriority w:val="99"/>
    <w:pPr>
      <w:bidi/>
      <w:spacing w:after="0" w:line="259" w:lineRule="auto"/>
      <w:ind w:left="1540" w:hanging="220"/>
    </w:pPr>
    <w:rPr>
      <w:rFonts w:asciiTheme="minorHAnsi" w:hAnsiTheme="minorHAnsi" w:eastAsiaTheme="minorHAnsi" w:cstheme="minorHAnsi"/>
      <w:sz w:val="18"/>
      <w:szCs w:val="21"/>
    </w:rPr>
  </w:style>
  <w:style w:type="paragraph" w:styleId="33">
    <w:name w:val="index 8"/>
    <w:basedOn w:val="1"/>
    <w:next w:val="1"/>
    <w:autoRedefine/>
    <w:unhideWhenUsed/>
    <w:qFormat/>
    <w:uiPriority w:val="99"/>
    <w:pPr>
      <w:bidi/>
      <w:spacing w:after="0" w:line="259" w:lineRule="auto"/>
      <w:ind w:left="1760" w:hanging="220"/>
    </w:pPr>
    <w:rPr>
      <w:rFonts w:asciiTheme="minorHAnsi" w:hAnsiTheme="minorHAnsi" w:eastAsiaTheme="minorHAnsi" w:cstheme="minorHAnsi"/>
      <w:sz w:val="18"/>
      <w:szCs w:val="21"/>
    </w:rPr>
  </w:style>
  <w:style w:type="paragraph" w:styleId="34">
    <w:name w:val="index 9"/>
    <w:basedOn w:val="1"/>
    <w:next w:val="1"/>
    <w:autoRedefine/>
    <w:unhideWhenUsed/>
    <w:qFormat/>
    <w:uiPriority w:val="99"/>
    <w:pPr>
      <w:bidi/>
      <w:spacing w:after="0" w:line="259" w:lineRule="auto"/>
      <w:ind w:left="1980" w:hanging="220"/>
    </w:pPr>
    <w:rPr>
      <w:rFonts w:asciiTheme="minorHAnsi" w:hAnsiTheme="minorHAnsi" w:eastAsiaTheme="minorHAnsi" w:cstheme="minorHAnsi"/>
      <w:sz w:val="18"/>
      <w:szCs w:val="21"/>
    </w:rPr>
  </w:style>
  <w:style w:type="paragraph" w:styleId="35">
    <w:name w:val="index heading"/>
    <w:basedOn w:val="1"/>
    <w:next w:val="26"/>
    <w:unhideWhenUsed/>
    <w:qFormat/>
    <w:uiPriority w:val="99"/>
    <w:pPr>
      <w:pBdr>
        <w:top w:val="double" w:color="auto" w:sz="6" w:space="0"/>
        <w:left w:val="double" w:color="auto" w:sz="6" w:space="0"/>
        <w:bottom w:val="double" w:color="auto" w:sz="6" w:space="0"/>
        <w:right w:val="double" w:color="auto" w:sz="6" w:space="0"/>
      </w:pBdr>
      <w:bidi/>
      <w:spacing w:before="240" w:after="120" w:line="259" w:lineRule="auto"/>
      <w:jc w:val="center"/>
    </w:pPr>
    <w:rPr>
      <w:rFonts w:asciiTheme="majorHAnsi" w:hAnsiTheme="majorHAnsi" w:eastAsiaTheme="minorHAnsi" w:cstheme="majorHAnsi"/>
      <w:b/>
      <w:bCs/>
      <w:szCs w:val="26"/>
    </w:rPr>
  </w:style>
  <w:style w:type="character" w:styleId="36">
    <w:name w:val="line number"/>
    <w:basedOn w:val="11"/>
    <w:semiHidden/>
    <w:unhideWhenUsed/>
    <w:qFormat/>
    <w:uiPriority w:val="99"/>
  </w:style>
  <w:style w:type="paragraph" w:styleId="37">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character" w:styleId="38">
    <w:name w:val="page number"/>
    <w:qFormat/>
    <w:uiPriority w:val="0"/>
    <w:rPr>
      <w:rFonts w:cs="Times New Roman"/>
    </w:rPr>
  </w:style>
  <w:style w:type="paragraph" w:styleId="39">
    <w:name w:val="Plain Text"/>
    <w:basedOn w:val="1"/>
    <w:link w:val="67"/>
    <w:qFormat/>
    <w:uiPriority w:val="0"/>
    <w:pPr>
      <w:autoSpaceDE w:val="0"/>
      <w:autoSpaceDN w:val="0"/>
      <w:spacing w:after="0" w:line="240" w:lineRule="auto"/>
    </w:pPr>
    <w:rPr>
      <w:rFonts w:ascii="Courier New" w:hAnsi="Courier New" w:eastAsia="SimSun" w:cs="Courier New"/>
      <w:sz w:val="20"/>
      <w:szCs w:val="20"/>
    </w:rPr>
  </w:style>
  <w:style w:type="character" w:styleId="40">
    <w:name w:val="Strong"/>
    <w:qFormat/>
    <w:uiPriority w:val="22"/>
    <w:rPr>
      <w:b/>
      <w:bCs/>
    </w:rPr>
  </w:style>
  <w:style w:type="paragraph" w:styleId="41">
    <w:name w:val="Subtitle"/>
    <w:basedOn w:val="1"/>
    <w:next w:val="1"/>
    <w:link w:val="59"/>
    <w:qFormat/>
    <w:uiPriority w:val="0"/>
    <w:rPr>
      <w:rFonts w:ascii="Cambria" w:hAnsi="Cambria" w:eastAsia="Times New Roman" w:cs="Times New Roman"/>
      <w:i/>
      <w:iCs/>
      <w:color w:val="4F81BD"/>
      <w:spacing w:val="15"/>
      <w:sz w:val="24"/>
      <w:szCs w:val="24"/>
    </w:rPr>
  </w:style>
  <w:style w:type="table" w:styleId="42">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3">
    <w:name w:val="Title"/>
    <w:basedOn w:val="1"/>
    <w:next w:val="1"/>
    <w:link w:val="60"/>
    <w:qFormat/>
    <w:uiPriority w:val="10"/>
    <w:pPr>
      <w:pBdr>
        <w:bottom w:val="single" w:color="4F81BD" w:sz="8" w:space="4"/>
      </w:pBdr>
      <w:spacing w:after="300" w:line="240" w:lineRule="auto"/>
      <w:contextualSpacing/>
    </w:pPr>
    <w:rPr>
      <w:rFonts w:ascii="Cambria" w:hAnsi="Cambria" w:eastAsia="Times New Roman" w:cs="Times New Roman"/>
      <w:color w:val="17365D"/>
      <w:spacing w:val="5"/>
      <w:kern w:val="28"/>
      <w:sz w:val="52"/>
      <w:szCs w:val="52"/>
    </w:rPr>
  </w:style>
  <w:style w:type="paragraph" w:styleId="44">
    <w:name w:val="toc 1"/>
    <w:basedOn w:val="1"/>
    <w:next w:val="1"/>
    <w:autoRedefine/>
    <w:unhideWhenUsed/>
    <w:qFormat/>
    <w:uiPriority w:val="39"/>
    <w:pPr>
      <w:pBdr>
        <w:top w:val="single" w:color="auto" w:sz="4" w:space="1"/>
        <w:left w:val="single" w:color="auto" w:sz="4" w:space="1"/>
        <w:bottom w:val="single" w:color="auto" w:sz="4" w:space="1"/>
        <w:right w:val="single" w:color="auto" w:sz="4" w:space="1"/>
        <w:between w:val="single" w:color="auto" w:sz="4" w:space="1"/>
      </w:pBdr>
      <w:tabs>
        <w:tab w:val="right" w:leader="dot" w:pos="8777"/>
      </w:tabs>
      <w:bidi/>
      <w:spacing w:after="0" w:line="240" w:lineRule="auto"/>
    </w:pPr>
    <w:rPr>
      <w:rFonts w:ascii="Simplified Arabic" w:hAnsi="Simplified Arabic" w:cs="Simplified Arabic" w:eastAsiaTheme="minorHAnsi"/>
      <w:caps/>
      <w:sz w:val="24"/>
      <w:szCs w:val="24"/>
    </w:rPr>
  </w:style>
  <w:style w:type="paragraph" w:styleId="45">
    <w:name w:val="toc 2"/>
    <w:basedOn w:val="1"/>
    <w:next w:val="1"/>
    <w:autoRedefine/>
    <w:unhideWhenUsed/>
    <w:qFormat/>
    <w:uiPriority w:val="39"/>
    <w:pPr>
      <w:bidi/>
      <w:spacing w:after="0" w:line="259" w:lineRule="auto"/>
    </w:pPr>
    <w:rPr>
      <w:rFonts w:asciiTheme="minorHAnsi" w:hAnsiTheme="minorHAnsi" w:eastAsiaTheme="minorHAnsi" w:cstheme="minorHAnsi"/>
      <w:b/>
      <w:bCs/>
      <w:smallCaps/>
      <w:szCs w:val="26"/>
    </w:rPr>
  </w:style>
  <w:style w:type="paragraph" w:styleId="46">
    <w:name w:val="toc 3"/>
    <w:basedOn w:val="1"/>
    <w:next w:val="1"/>
    <w:autoRedefine/>
    <w:unhideWhenUsed/>
    <w:qFormat/>
    <w:uiPriority w:val="39"/>
    <w:pPr>
      <w:bidi/>
      <w:spacing w:after="0" w:line="259" w:lineRule="auto"/>
    </w:pPr>
    <w:rPr>
      <w:rFonts w:asciiTheme="minorHAnsi" w:hAnsiTheme="minorHAnsi" w:eastAsiaTheme="minorHAnsi" w:cstheme="minorHAnsi"/>
      <w:smallCaps/>
      <w:szCs w:val="26"/>
    </w:rPr>
  </w:style>
  <w:style w:type="paragraph" w:styleId="47">
    <w:name w:val="toc 4"/>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48">
    <w:name w:val="toc 5"/>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49">
    <w:name w:val="toc 6"/>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0">
    <w:name w:val="toc 7"/>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1">
    <w:name w:val="toc 8"/>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paragraph" w:styleId="52">
    <w:name w:val="toc 9"/>
    <w:basedOn w:val="1"/>
    <w:next w:val="1"/>
    <w:autoRedefine/>
    <w:unhideWhenUsed/>
    <w:qFormat/>
    <w:uiPriority w:val="39"/>
    <w:pPr>
      <w:bidi/>
      <w:spacing w:after="0" w:line="259" w:lineRule="auto"/>
    </w:pPr>
    <w:rPr>
      <w:rFonts w:asciiTheme="minorHAnsi" w:hAnsiTheme="minorHAnsi" w:eastAsiaTheme="minorHAnsi" w:cstheme="minorHAnsi"/>
      <w:szCs w:val="26"/>
    </w:rPr>
  </w:style>
  <w:style w:type="table" w:styleId="53">
    <w:name w:val="Medium Grid 1 Accent 1"/>
    <w:basedOn w:val="12"/>
    <w:qFormat/>
    <w:uiPriority w:val="67"/>
    <w:rPr>
      <w:rFonts w:asciiTheme="minorHAnsi" w:hAnsiTheme="minorHAnsi" w:eastAsiaTheme="minorHAnsi" w:cstheme="minorBidi"/>
      <w:sz w:val="22"/>
      <w:szCs w:val="22"/>
    </w:r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54">
    <w:name w:val="نص في بالون Char"/>
    <w:link w:val="13"/>
    <w:semiHidden/>
    <w:qFormat/>
    <w:uiPriority w:val="99"/>
    <w:rPr>
      <w:rFonts w:ascii="Tahoma" w:hAnsi="Tahoma" w:cs="Tahoma"/>
      <w:sz w:val="16"/>
      <w:szCs w:val="16"/>
    </w:rPr>
  </w:style>
  <w:style w:type="paragraph" w:styleId="55">
    <w:name w:val="List Paragraph"/>
    <w:basedOn w:val="1"/>
    <w:link w:val="79"/>
    <w:qFormat/>
    <w:uiPriority w:val="34"/>
    <w:pPr>
      <w:ind w:left="720"/>
      <w:contextualSpacing/>
    </w:pPr>
    <w:rPr>
      <w:rFonts w:eastAsia="Times New Roman"/>
    </w:rPr>
  </w:style>
  <w:style w:type="character" w:customStyle="1" w:styleId="56">
    <w:name w:val="رأس الصفحة Char"/>
    <w:link w:val="23"/>
    <w:qFormat/>
    <w:uiPriority w:val="99"/>
    <w:rPr>
      <w:rFonts w:eastAsia="Times New Roman"/>
    </w:rPr>
  </w:style>
  <w:style w:type="character" w:customStyle="1" w:styleId="57">
    <w:name w:val="تذييل الصفحة Char"/>
    <w:link w:val="20"/>
    <w:qFormat/>
    <w:uiPriority w:val="99"/>
    <w:rPr>
      <w:rFonts w:eastAsia="Times New Roman"/>
    </w:rPr>
  </w:style>
  <w:style w:type="character" w:customStyle="1" w:styleId="58">
    <w:name w:val="Subtle Emphasis"/>
    <w:qFormat/>
    <w:uiPriority w:val="19"/>
    <w:rPr>
      <w:i/>
      <w:iCs/>
      <w:color w:val="808080"/>
    </w:rPr>
  </w:style>
  <w:style w:type="character" w:customStyle="1" w:styleId="59">
    <w:name w:val="عنوان فرعي Char"/>
    <w:link w:val="41"/>
    <w:qFormat/>
    <w:uiPriority w:val="11"/>
    <w:rPr>
      <w:rFonts w:ascii="Cambria" w:hAnsi="Cambria" w:eastAsia="Times New Roman" w:cs="Times New Roman"/>
      <w:i/>
      <w:iCs/>
      <w:color w:val="4F81BD"/>
      <w:spacing w:val="15"/>
      <w:sz w:val="24"/>
      <w:szCs w:val="24"/>
    </w:rPr>
  </w:style>
  <w:style w:type="character" w:customStyle="1" w:styleId="60">
    <w:name w:val="العنوان Char"/>
    <w:link w:val="43"/>
    <w:qFormat/>
    <w:uiPriority w:val="10"/>
    <w:rPr>
      <w:rFonts w:ascii="Cambria" w:hAnsi="Cambria" w:eastAsia="Times New Roman" w:cs="Times New Roman"/>
      <w:color w:val="17365D"/>
      <w:spacing w:val="5"/>
      <w:kern w:val="28"/>
      <w:sz w:val="52"/>
      <w:szCs w:val="52"/>
    </w:rPr>
  </w:style>
  <w:style w:type="paragraph" w:customStyle="1" w:styleId="61">
    <w:name w:val="SammaryHeader"/>
    <w:basedOn w:val="1"/>
    <w:next w:val="1"/>
    <w:qFormat/>
    <w:uiPriority w:val="0"/>
    <w:pPr>
      <w:keepNext/>
      <w:spacing w:after="0" w:line="240" w:lineRule="auto"/>
      <w:ind w:left="235" w:hanging="235" w:hangingChars="117"/>
      <w:jc w:val="both"/>
    </w:pPr>
    <w:rPr>
      <w:rFonts w:ascii="Times New Roman" w:hAnsi="Times New Roman" w:eastAsia="MS Mincho" w:cs="Times New Roman"/>
      <w:b/>
      <w:bCs/>
      <w:kern w:val="28"/>
      <w:sz w:val="20"/>
      <w:szCs w:val="20"/>
      <w:lang w:eastAsia="ja-JP"/>
    </w:rPr>
  </w:style>
  <w:style w:type="character" w:customStyle="1" w:styleId="62">
    <w:name w:val="عنوان 2 Char"/>
    <w:link w:val="3"/>
    <w:qFormat/>
    <w:uiPriority w:val="9"/>
    <w:rPr>
      <w:rFonts w:ascii="Cambria" w:hAnsi="Cambria" w:eastAsia="Times New Roman" w:cs="Times New Roman"/>
      <w:b/>
      <w:bCs/>
      <w:i/>
      <w:iCs/>
      <w:sz w:val="28"/>
      <w:szCs w:val="28"/>
    </w:rPr>
  </w:style>
  <w:style w:type="paragraph" w:styleId="63">
    <w:name w:val="No Spacing"/>
    <w:link w:val="64"/>
    <w:qFormat/>
    <w:uiPriority w:val="1"/>
    <w:rPr>
      <w:rFonts w:ascii="Calibri" w:hAnsi="Calibri" w:eastAsia="Times New Roman" w:cs="Arial"/>
      <w:sz w:val="22"/>
      <w:szCs w:val="22"/>
      <w:lang w:val="en-US" w:eastAsia="en-US" w:bidi="ar-SA"/>
    </w:rPr>
  </w:style>
  <w:style w:type="character" w:customStyle="1" w:styleId="64">
    <w:name w:val="بلا تباعد Char"/>
    <w:link w:val="63"/>
    <w:qFormat/>
    <w:uiPriority w:val="1"/>
    <w:rPr>
      <w:rFonts w:eastAsia="Times New Roman"/>
      <w:sz w:val="22"/>
      <w:szCs w:val="22"/>
      <w:lang w:val="en-US" w:eastAsia="en-US" w:bidi="ar-SA"/>
    </w:rPr>
  </w:style>
  <w:style w:type="paragraph" w:customStyle="1" w:styleId="65">
    <w:name w:val="Chapter Title"/>
    <w:basedOn w:val="1"/>
    <w:next w:val="1"/>
    <w:qFormat/>
    <w:uiPriority w:val="0"/>
    <w:pPr>
      <w:keepNext/>
      <w:spacing w:before="400" w:line="240" w:lineRule="auto"/>
      <w:ind w:left="282" w:hanging="282" w:hangingChars="117"/>
    </w:pPr>
    <w:rPr>
      <w:rFonts w:ascii="Times New Roman" w:hAnsi="Times New Roman" w:eastAsia="MS Mincho" w:cs="Times New Roman"/>
      <w:b/>
      <w:bCs/>
      <w:kern w:val="28"/>
      <w:sz w:val="24"/>
      <w:szCs w:val="24"/>
      <w:lang w:eastAsia="ja-JP"/>
    </w:rPr>
  </w:style>
  <w:style w:type="paragraph" w:customStyle="1" w:styleId="66">
    <w:name w:val="KeywordsHeader"/>
    <w:basedOn w:val="1"/>
    <w:link w:val="68"/>
    <w:qFormat/>
    <w:uiPriority w:val="0"/>
    <w:pPr>
      <w:keepNext/>
      <w:spacing w:after="0" w:line="240" w:lineRule="auto"/>
      <w:jc w:val="both"/>
    </w:pPr>
    <w:rPr>
      <w:rFonts w:ascii="Times New Roman" w:hAnsi="Times New Roman" w:eastAsia="MS Mincho" w:cs="Times New Roman"/>
      <w:b/>
      <w:bCs/>
      <w:i/>
      <w:iCs/>
      <w:sz w:val="20"/>
      <w:szCs w:val="20"/>
      <w:lang w:eastAsia="ja-JP"/>
    </w:rPr>
  </w:style>
  <w:style w:type="character" w:customStyle="1" w:styleId="67">
    <w:name w:val="نص عادي Char"/>
    <w:link w:val="39"/>
    <w:qFormat/>
    <w:uiPriority w:val="0"/>
    <w:rPr>
      <w:rFonts w:ascii="Courier New" w:hAnsi="Courier New" w:eastAsia="SimSun" w:cs="Courier New"/>
    </w:rPr>
  </w:style>
  <w:style w:type="character" w:customStyle="1" w:styleId="68">
    <w:name w:val="KeywordsHeader Char"/>
    <w:link w:val="66"/>
    <w:qFormat/>
    <w:locked/>
    <w:uiPriority w:val="0"/>
    <w:rPr>
      <w:rFonts w:ascii="Times New Roman" w:hAnsi="Times New Roman" w:eastAsia="MS Mincho" w:cs="Times New Roman"/>
      <w:b/>
      <w:bCs/>
      <w:i/>
      <w:iCs/>
      <w:lang w:eastAsia="ja-JP"/>
    </w:rPr>
  </w:style>
  <w:style w:type="character" w:customStyle="1" w:styleId="69">
    <w:name w:val="عنوان 1 Char"/>
    <w:link w:val="2"/>
    <w:qFormat/>
    <w:uiPriority w:val="9"/>
    <w:rPr>
      <w:rFonts w:ascii="Cambria" w:hAnsi="Cambria" w:eastAsia="Times New Roman" w:cs="Times New Roman"/>
      <w:b/>
      <w:bCs/>
      <w:sz w:val="28"/>
      <w:szCs w:val="28"/>
    </w:rPr>
  </w:style>
  <w:style w:type="character" w:customStyle="1" w:styleId="70">
    <w:name w:val="عنوان 3 Char"/>
    <w:link w:val="4"/>
    <w:semiHidden/>
    <w:qFormat/>
    <w:uiPriority w:val="9"/>
    <w:rPr>
      <w:rFonts w:ascii="Cambria" w:hAnsi="Cambria" w:eastAsia="Times New Roman" w:cs="Times New Roman"/>
      <w:b/>
      <w:bCs/>
      <w:sz w:val="22"/>
      <w:szCs w:val="22"/>
    </w:rPr>
  </w:style>
  <w:style w:type="character" w:customStyle="1" w:styleId="71">
    <w:name w:val="عنوان 4 Char"/>
    <w:link w:val="5"/>
    <w:semiHidden/>
    <w:qFormat/>
    <w:uiPriority w:val="9"/>
    <w:rPr>
      <w:rFonts w:ascii="Cambria" w:hAnsi="Cambria" w:eastAsia="Times New Roman" w:cs="Times New Roman"/>
      <w:b/>
      <w:bCs/>
      <w:i/>
      <w:iCs/>
      <w:sz w:val="22"/>
      <w:szCs w:val="22"/>
    </w:rPr>
  </w:style>
  <w:style w:type="character" w:customStyle="1" w:styleId="72">
    <w:name w:val="عنوان 5 Char"/>
    <w:link w:val="6"/>
    <w:semiHidden/>
    <w:qFormat/>
    <w:uiPriority w:val="9"/>
    <w:rPr>
      <w:rFonts w:ascii="Cambria" w:hAnsi="Cambria" w:eastAsia="Times New Roman" w:cs="Times New Roman"/>
      <w:b/>
      <w:bCs/>
      <w:color w:val="7F7F7F"/>
      <w:sz w:val="22"/>
      <w:szCs w:val="22"/>
    </w:rPr>
  </w:style>
  <w:style w:type="character" w:customStyle="1" w:styleId="73">
    <w:name w:val="عنوان 6 Char"/>
    <w:link w:val="7"/>
    <w:semiHidden/>
    <w:qFormat/>
    <w:uiPriority w:val="9"/>
    <w:rPr>
      <w:rFonts w:ascii="Cambria" w:hAnsi="Cambria" w:eastAsia="Times New Roman" w:cs="Times New Roman"/>
      <w:b/>
      <w:bCs/>
      <w:i/>
      <w:iCs/>
      <w:color w:val="7F7F7F"/>
      <w:sz w:val="22"/>
      <w:szCs w:val="22"/>
    </w:rPr>
  </w:style>
  <w:style w:type="character" w:customStyle="1" w:styleId="74">
    <w:name w:val="عنوان 7 Char"/>
    <w:link w:val="8"/>
    <w:semiHidden/>
    <w:qFormat/>
    <w:uiPriority w:val="9"/>
    <w:rPr>
      <w:rFonts w:ascii="Cambria" w:hAnsi="Cambria" w:eastAsia="Times New Roman" w:cs="Times New Roman"/>
      <w:i/>
      <w:iCs/>
      <w:sz w:val="22"/>
      <w:szCs w:val="22"/>
    </w:rPr>
  </w:style>
  <w:style w:type="character" w:customStyle="1" w:styleId="75">
    <w:name w:val="عنوان 8 Char"/>
    <w:link w:val="9"/>
    <w:semiHidden/>
    <w:qFormat/>
    <w:uiPriority w:val="9"/>
    <w:rPr>
      <w:rFonts w:ascii="Cambria" w:hAnsi="Cambria" w:eastAsia="Times New Roman" w:cs="Times New Roman"/>
    </w:rPr>
  </w:style>
  <w:style w:type="character" w:customStyle="1" w:styleId="76">
    <w:name w:val="عنوان 9 Char"/>
    <w:link w:val="10"/>
    <w:semiHidden/>
    <w:qFormat/>
    <w:uiPriority w:val="9"/>
    <w:rPr>
      <w:rFonts w:ascii="Cambria" w:hAnsi="Cambria" w:eastAsia="Times New Roman" w:cs="Times New Roman"/>
      <w:i/>
      <w:iCs/>
      <w:spacing w:val="5"/>
    </w:rPr>
  </w:style>
  <w:style w:type="paragraph" w:customStyle="1" w:styleId="77">
    <w:name w:val="normal 16 Char Char Char Char Char Char Char Char Char Char"/>
    <w:basedOn w:val="1"/>
    <w:qFormat/>
    <w:uiPriority w:val="0"/>
    <w:pPr>
      <w:bidi/>
      <w:spacing w:after="0" w:line="360" w:lineRule="auto"/>
      <w:jc w:val="center"/>
    </w:pPr>
    <w:rPr>
      <w:rFonts w:ascii="Arial" w:hAnsi="Arial" w:eastAsia="Times New Roman"/>
      <w:color w:val="0000FF"/>
      <w:sz w:val="28"/>
      <w:szCs w:val="32"/>
      <w:lang w:eastAsia="ar-SA"/>
    </w:rPr>
  </w:style>
  <w:style w:type="character" w:customStyle="1" w:styleId="78">
    <w:name w:val="نص أساسي 2 Char"/>
    <w:link w:val="14"/>
    <w:semiHidden/>
    <w:qFormat/>
    <w:uiPriority w:val="99"/>
    <w:rPr>
      <w:rFonts w:cs="Calibri"/>
      <w:sz w:val="22"/>
      <w:szCs w:val="22"/>
    </w:rPr>
  </w:style>
  <w:style w:type="character" w:customStyle="1" w:styleId="79">
    <w:name w:val=" سرد الفقرات Char"/>
    <w:link w:val="55"/>
    <w:qFormat/>
    <w:uiPriority w:val="34"/>
    <w:rPr>
      <w:rFonts w:eastAsia="Times New Roman"/>
      <w:sz w:val="22"/>
      <w:szCs w:val="22"/>
    </w:rPr>
  </w:style>
  <w:style w:type="paragraph" w:styleId="80">
    <w:name w:val="Quote"/>
    <w:basedOn w:val="1"/>
    <w:next w:val="1"/>
    <w:link w:val="81"/>
    <w:qFormat/>
    <w:uiPriority w:val="29"/>
    <w:pPr>
      <w:spacing w:before="200" w:after="0"/>
      <w:ind w:left="360" w:right="360"/>
    </w:pPr>
    <w:rPr>
      <w:rFonts w:cs="Calibri"/>
      <w:i/>
      <w:iCs/>
    </w:rPr>
  </w:style>
  <w:style w:type="character" w:customStyle="1" w:styleId="81">
    <w:name w:val="اقتباس Char"/>
    <w:link w:val="80"/>
    <w:qFormat/>
    <w:uiPriority w:val="29"/>
    <w:rPr>
      <w:rFonts w:cs="Calibri"/>
      <w:i/>
      <w:iCs/>
      <w:sz w:val="22"/>
      <w:szCs w:val="22"/>
    </w:rPr>
  </w:style>
  <w:style w:type="paragraph" w:styleId="82">
    <w:name w:val="Intense Quote"/>
    <w:basedOn w:val="1"/>
    <w:next w:val="1"/>
    <w:link w:val="83"/>
    <w:qFormat/>
    <w:uiPriority w:val="30"/>
    <w:pPr>
      <w:pBdr>
        <w:bottom w:val="single" w:color="auto" w:sz="4" w:space="1"/>
      </w:pBdr>
      <w:spacing w:before="200" w:after="280"/>
      <w:ind w:left="1008" w:right="1152"/>
      <w:jc w:val="both"/>
    </w:pPr>
    <w:rPr>
      <w:rFonts w:cs="Calibri"/>
      <w:b/>
      <w:bCs/>
      <w:i/>
      <w:iCs/>
    </w:rPr>
  </w:style>
  <w:style w:type="character" w:customStyle="1" w:styleId="83">
    <w:name w:val="اقتباس مكثف Char"/>
    <w:link w:val="82"/>
    <w:qFormat/>
    <w:uiPriority w:val="30"/>
    <w:rPr>
      <w:rFonts w:cs="Calibri"/>
      <w:b/>
      <w:bCs/>
      <w:i/>
      <w:iCs/>
      <w:sz w:val="22"/>
      <w:szCs w:val="22"/>
    </w:rPr>
  </w:style>
  <w:style w:type="character" w:customStyle="1" w:styleId="84">
    <w:name w:val="Intense Emphasis"/>
    <w:qFormat/>
    <w:uiPriority w:val="21"/>
    <w:rPr>
      <w:b/>
      <w:bCs/>
    </w:rPr>
  </w:style>
  <w:style w:type="character" w:customStyle="1" w:styleId="85">
    <w:name w:val="Subtle Reference"/>
    <w:qFormat/>
    <w:uiPriority w:val="31"/>
    <w:rPr>
      <w:smallCaps/>
    </w:rPr>
  </w:style>
  <w:style w:type="character" w:customStyle="1" w:styleId="86">
    <w:name w:val="Intense Reference"/>
    <w:qFormat/>
    <w:uiPriority w:val="32"/>
    <w:rPr>
      <w:smallCaps/>
      <w:spacing w:val="5"/>
      <w:u w:val="single"/>
    </w:rPr>
  </w:style>
  <w:style w:type="character" w:customStyle="1" w:styleId="87">
    <w:name w:val="Book Title"/>
    <w:qFormat/>
    <w:uiPriority w:val="33"/>
    <w:rPr>
      <w:i/>
      <w:iCs/>
      <w:smallCaps/>
      <w:spacing w:val="5"/>
    </w:rPr>
  </w:style>
  <w:style w:type="paragraph" w:customStyle="1" w:styleId="88">
    <w:name w:val="TOC Heading"/>
    <w:basedOn w:val="2"/>
    <w:next w:val="1"/>
    <w:unhideWhenUsed/>
    <w:qFormat/>
    <w:uiPriority w:val="39"/>
    <w:pPr>
      <w:outlineLvl w:val="9"/>
    </w:pPr>
  </w:style>
  <w:style w:type="character" w:customStyle="1" w:styleId="89">
    <w:name w:val="بتنسيق HTML مسبق Char"/>
    <w:link w:val="24"/>
    <w:qFormat/>
    <w:uiPriority w:val="99"/>
    <w:rPr>
      <w:rFonts w:ascii="Courier New" w:hAnsi="Courier New" w:eastAsia="Times New Roman" w:cs="Courier New"/>
    </w:rPr>
  </w:style>
  <w:style w:type="character" w:customStyle="1" w:styleId="90">
    <w:name w:val="short_text"/>
    <w:qFormat/>
    <w:uiPriority w:val="0"/>
  </w:style>
  <w:style w:type="table" w:customStyle="1" w:styleId="91">
    <w:name w:val="Grid Table 1 Light - Accent 31"/>
    <w:basedOn w:val="12"/>
    <w:qFormat/>
    <w:uiPriority w:val="46"/>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bottom w:val="single" w:color="C9C9C9" w:sz="12" w:space="0"/>
        </w:tcBorders>
      </w:tcPr>
    </w:tblStylePr>
    <w:tblStylePr w:type="lastRow">
      <w:rPr>
        <w:b/>
        <w:bCs/>
      </w:rPr>
      <w:tcPr>
        <w:tcBorders>
          <w:top w:val="double" w:color="C9C9C9" w:sz="2" w:space="0"/>
        </w:tcBorders>
      </w:tcPr>
    </w:tblStylePr>
    <w:tblStylePr w:type="firstCol">
      <w:rPr>
        <w:b/>
        <w:bCs/>
      </w:rPr>
    </w:tblStylePr>
    <w:tblStylePr w:type="lastCol">
      <w:rPr>
        <w:b/>
        <w:bCs/>
      </w:rPr>
    </w:tblStylePr>
  </w:style>
  <w:style w:type="paragraph" w:customStyle="1" w:styleId="92">
    <w:name w:val="Affiliation"/>
    <w:basedOn w:val="1"/>
    <w:uiPriority w:val="0"/>
    <w:pPr>
      <w:spacing w:after="0" w:line="240" w:lineRule="auto"/>
      <w:jc w:val="center"/>
    </w:pPr>
    <w:rPr>
      <w:rFonts w:ascii="Times New Roman" w:hAnsi="Times New Roman" w:eastAsia="Batang" w:cs="Times New Roman"/>
      <w:i/>
      <w:sz w:val="24"/>
      <w:szCs w:val="20"/>
    </w:rPr>
  </w:style>
  <w:style w:type="paragraph" w:customStyle="1" w:styleId="93">
    <w:name w:val="References"/>
    <w:basedOn w:val="1"/>
    <w:qFormat/>
    <w:uiPriority w:val="0"/>
    <w:pPr>
      <w:numPr>
        <w:ilvl w:val="0"/>
        <w:numId w:val="1"/>
      </w:numPr>
      <w:spacing w:after="60" w:line="240" w:lineRule="auto"/>
      <w:jc w:val="both"/>
    </w:pPr>
    <w:rPr>
      <w:rFonts w:ascii="Times New Roman" w:hAnsi="Times New Roman" w:eastAsia="Times New Roman" w:cs="Times New Roman"/>
      <w:kern w:val="16"/>
      <w:sz w:val="16"/>
      <w:szCs w:val="20"/>
    </w:rPr>
  </w:style>
  <w:style w:type="paragraph" w:customStyle="1" w:styleId="94">
    <w:name w:val="Paper-Title"/>
    <w:basedOn w:val="1"/>
    <w:qFormat/>
    <w:uiPriority w:val="0"/>
    <w:pPr>
      <w:spacing w:after="120" w:line="240" w:lineRule="auto"/>
      <w:jc w:val="center"/>
    </w:pPr>
    <w:rPr>
      <w:rFonts w:ascii="Helvetica" w:hAnsi="Helvetica" w:eastAsia="Times New Roman" w:cs="Times New Roman"/>
      <w:b/>
      <w:kern w:val="16"/>
      <w:sz w:val="36"/>
      <w:szCs w:val="20"/>
    </w:rPr>
  </w:style>
  <w:style w:type="character" w:customStyle="1" w:styleId="95">
    <w:name w:val="Unresolved Mention1"/>
    <w:semiHidden/>
    <w:unhideWhenUsed/>
    <w:qFormat/>
    <w:uiPriority w:val="99"/>
    <w:rPr>
      <w:color w:val="605E5C"/>
      <w:shd w:val="clear" w:color="auto" w:fill="E1DFDD"/>
    </w:rPr>
  </w:style>
  <w:style w:type="character" w:customStyle="1" w:styleId="96">
    <w:name w:val="Unresolved Mention"/>
    <w:basedOn w:val="11"/>
    <w:semiHidden/>
    <w:unhideWhenUsed/>
    <w:qFormat/>
    <w:uiPriority w:val="99"/>
    <w:rPr>
      <w:color w:val="605E5C"/>
      <w:shd w:val="clear" w:color="auto" w:fill="E1DFDD"/>
    </w:rPr>
  </w:style>
  <w:style w:type="character" w:customStyle="1" w:styleId="97">
    <w:name w:val="y2iqfc"/>
    <w:basedOn w:val="11"/>
    <w:qFormat/>
    <w:uiPriority w:val="0"/>
  </w:style>
  <w:style w:type="paragraph" w:customStyle="1" w:styleId="98">
    <w:name w:val="شكل"/>
    <w:basedOn w:val="15"/>
    <w:link w:val="99"/>
    <w:qFormat/>
    <w:uiPriority w:val="0"/>
    <w:pPr>
      <w:bidi/>
      <w:spacing w:line="276" w:lineRule="auto"/>
      <w:jc w:val="center"/>
    </w:pPr>
    <w:rPr>
      <w:rFonts w:eastAsia="Calibri" w:cs="Simplified Arabic"/>
      <w:b w:val="0"/>
      <w:bCs w:val="0"/>
      <w:color w:val="auto"/>
      <w:sz w:val="28"/>
      <w:szCs w:val="28"/>
    </w:rPr>
  </w:style>
  <w:style w:type="character" w:customStyle="1" w:styleId="99">
    <w:name w:val="شكل Char"/>
    <w:link w:val="98"/>
    <w:qFormat/>
    <w:uiPriority w:val="0"/>
    <w:rPr>
      <w:rFonts w:ascii="Times New Roman" w:hAnsi="Times New Roman" w:cs="Simplified Arabic"/>
      <w:sz w:val="28"/>
      <w:szCs w:val="28"/>
    </w:rPr>
  </w:style>
  <w:style w:type="character" w:customStyle="1" w:styleId="100">
    <w:name w:val="نص تعليق Char"/>
    <w:basedOn w:val="11"/>
    <w:link w:val="17"/>
    <w:semiHidden/>
    <w:qFormat/>
    <w:uiPriority w:val="99"/>
    <w:rPr>
      <w:rFonts w:asciiTheme="minorHAnsi" w:hAnsiTheme="minorHAnsi" w:eastAsiaTheme="minorHAnsi" w:cstheme="minorBidi"/>
    </w:rPr>
  </w:style>
  <w:style w:type="character" w:customStyle="1" w:styleId="101">
    <w:name w:val="موضوع تعليق Char"/>
    <w:basedOn w:val="100"/>
    <w:link w:val="18"/>
    <w:semiHidden/>
    <w:qFormat/>
    <w:uiPriority w:val="99"/>
    <w:rPr>
      <w:rFonts w:asciiTheme="minorHAnsi" w:hAnsiTheme="minorHAnsi" w:eastAsiaTheme="minorHAnsi" w:cstheme="minorBidi"/>
      <w:b/>
      <w:bCs/>
    </w:rPr>
  </w:style>
  <w:style w:type="paragraph" w:customStyle="1" w:styleId="102">
    <w:name w:val="كليات مناظرة"/>
    <w:basedOn w:val="1"/>
    <w:link w:val="103"/>
    <w:qFormat/>
    <w:uiPriority w:val="0"/>
    <w:pPr>
      <w:tabs>
        <w:tab w:val="left" w:pos="1188"/>
      </w:tabs>
      <w:bidi/>
      <w:spacing w:before="120" w:after="120" w:line="192" w:lineRule="auto"/>
      <w:ind w:left="566"/>
      <w:jc w:val="both"/>
    </w:pPr>
    <w:rPr>
      <w:rFonts w:eastAsia="SimSun" w:cs="AdvertisingBold" w:asciiTheme="majorBidi" w:hAnsiTheme="majorBidi"/>
      <w:w w:val="120"/>
      <w:sz w:val="28"/>
      <w:szCs w:val="28"/>
      <w:lang w:bidi="ar-SY"/>
    </w:rPr>
  </w:style>
  <w:style w:type="character" w:customStyle="1" w:styleId="103">
    <w:name w:val="كليات مناظرة Char"/>
    <w:basedOn w:val="11"/>
    <w:link w:val="102"/>
    <w:qFormat/>
    <w:uiPriority w:val="0"/>
    <w:rPr>
      <w:rFonts w:eastAsia="SimSun" w:cs="AdvertisingBold" w:asciiTheme="majorBidi" w:hAnsiTheme="majorBidi"/>
      <w:w w:val="120"/>
      <w:sz w:val="28"/>
      <w:szCs w:val="28"/>
      <w:lang w:bidi="ar-SY"/>
    </w:rPr>
  </w:style>
  <w:style w:type="paragraph" w:customStyle="1" w:styleId="104">
    <w:name w:val="ParaAttribute0"/>
    <w:qFormat/>
    <w:uiPriority w:val="0"/>
    <w:pPr>
      <w:jc w:val="center"/>
    </w:pPr>
    <w:rPr>
      <w:rFonts w:ascii="Times New Roman" w:hAnsi="Times New Roman" w:eastAsia="Batang" w:cs="Times New Roman"/>
      <w:lang w:val="en-US" w:eastAsia="en-US" w:bidi="ar-SA"/>
    </w:rPr>
  </w:style>
  <w:style w:type="character" w:customStyle="1" w:styleId="105">
    <w:name w:val="CharAttribute1"/>
    <w:qFormat/>
    <w:uiPriority w:val="0"/>
    <w:rPr>
      <w:rFonts w:ascii="Arial" w:eastAsia="Times New Roman"/>
    </w:rPr>
  </w:style>
  <w:style w:type="character" w:customStyle="1" w:styleId="106">
    <w:name w:val="إشارة لم يتم حلها1"/>
    <w:basedOn w:val="11"/>
    <w:semiHidden/>
    <w:unhideWhenUsed/>
    <w:qFormat/>
    <w:uiPriority w:val="99"/>
    <w:rPr>
      <w:color w:val="605E5C"/>
      <w:shd w:val="clear" w:color="auto" w:fill="E1DFDD"/>
    </w:rPr>
  </w:style>
  <w:style w:type="character" w:customStyle="1" w:styleId="107">
    <w:name w:val="سرد الفقرات Char1"/>
    <w:qFormat/>
    <w:uiPriority w:val="34"/>
    <w:rPr>
      <w:rFonts w:ascii="Times New Roman" w:hAnsi="Times New Roman" w:eastAsia="Times New Roman" w:cs="Traditional Arabic"/>
      <w:sz w:val="20"/>
      <w:szCs w:val="24"/>
    </w:rPr>
  </w:style>
  <w:style w:type="table" w:customStyle="1" w:styleId="108">
    <w:name w:val="جدول شبكة 4 - تمييز 11"/>
    <w:basedOn w:val="12"/>
    <w:qFormat/>
    <w:uiPriority w:val="49"/>
    <w:rPr>
      <w:rFonts w:ascii="Constantia" w:hAnsi="Constantia" w:eastAsia="Constantia" w:cs="Majalla UI"/>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
    <w:tblStylePr w:type="firstRow">
      <w:rPr>
        <w:b/>
        <w:bCs/>
        <w:color w:val="FFFFFF"/>
      </w:r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cPr>
        <w:tcBorders>
          <w:top w:val="double" w:color="4F81BD" w:sz="4" w:space="0"/>
        </w:tcBorders>
      </w:tcPr>
    </w:tblStylePr>
    <w:tblStylePr w:type="firstCol">
      <w:rPr>
        <w:b/>
        <w:bCs/>
      </w:rPr>
    </w:tblStylePr>
    <w:tblStylePr w:type="lastCol">
      <w:rPr>
        <w:b/>
        <w:bCs/>
      </w:rPr>
    </w:tblStylePr>
    <w:tblStylePr w:type="band1Vert">
      <w:tcPr>
        <w:shd w:val="clear" w:color="auto" w:fill="DBE5F1"/>
      </w:tcPr>
    </w:tblStylePr>
    <w:tblStylePr w:type="band1Horz">
      <w:tcPr>
        <w:shd w:val="clear" w:color="auto" w:fill="DBE5F1"/>
      </w:tcPr>
    </w:tblStylePr>
  </w:style>
  <w:style w:type="paragraph" w:customStyle="1" w:styleId="109">
    <w:name w:val="جدول"/>
    <w:basedOn w:val="1"/>
    <w:link w:val="110"/>
    <w:qFormat/>
    <w:uiPriority w:val="0"/>
    <w:pPr>
      <w:tabs>
        <w:tab w:val="left" w:pos="2933"/>
      </w:tabs>
      <w:bidi/>
      <w:spacing w:after="160" w:line="259" w:lineRule="auto"/>
      <w:jc w:val="center"/>
    </w:pPr>
    <w:rPr>
      <w:rFonts w:asciiTheme="majorBidi" w:hAnsiTheme="majorBidi" w:eastAsiaTheme="minorHAnsi" w:cstheme="majorBidi"/>
      <w:bCs/>
      <w:sz w:val="28"/>
      <w:szCs w:val="24"/>
    </w:rPr>
  </w:style>
  <w:style w:type="character" w:customStyle="1" w:styleId="110">
    <w:name w:val="جدول Char"/>
    <w:basedOn w:val="11"/>
    <w:link w:val="109"/>
    <w:qFormat/>
    <w:uiPriority w:val="0"/>
    <w:rPr>
      <w:rFonts w:asciiTheme="majorBidi" w:hAnsiTheme="majorBidi" w:eastAsiaTheme="minorHAnsi" w:cstheme="majorBidi"/>
      <w:bCs/>
      <w:sz w:val="28"/>
      <w:szCs w:val="24"/>
    </w:rPr>
  </w:style>
  <w:style w:type="character" w:styleId="111">
    <w:name w:val="Placeholder Text"/>
    <w:basedOn w:val="11"/>
    <w:semiHidden/>
    <w:qFormat/>
    <w:uiPriority w:val="99"/>
    <w:rPr>
      <w:color w:val="808080"/>
    </w:rPr>
  </w:style>
  <w:style w:type="paragraph" w:customStyle="1" w:styleId="112">
    <w:name w:val="ملاحق"/>
    <w:basedOn w:val="1"/>
    <w:link w:val="113"/>
    <w:qFormat/>
    <w:uiPriority w:val="0"/>
    <w:pPr>
      <w:tabs>
        <w:tab w:val="left" w:pos="2933"/>
      </w:tabs>
      <w:bidi/>
      <w:spacing w:after="160" w:line="240" w:lineRule="auto"/>
    </w:pPr>
    <w:rPr>
      <w:rFonts w:ascii="Simplified Arabic" w:hAnsi="Simplified Arabic" w:cs="Simplified Arabic" w:eastAsiaTheme="minorHAnsi"/>
      <w:b/>
      <w:bCs/>
      <w:sz w:val="28"/>
      <w:szCs w:val="28"/>
    </w:rPr>
  </w:style>
  <w:style w:type="character" w:customStyle="1" w:styleId="113">
    <w:name w:val="ملاحق Char"/>
    <w:basedOn w:val="11"/>
    <w:link w:val="112"/>
    <w:qFormat/>
    <w:uiPriority w:val="0"/>
    <w:rPr>
      <w:rFonts w:ascii="Simplified Arabic" w:hAnsi="Simplified Arabic" w:cs="Simplified Arabic" w:eastAsiaTheme="minorHAnsi"/>
      <w:b/>
      <w:bCs/>
      <w:sz w:val="28"/>
      <w:szCs w:val="28"/>
    </w:rPr>
  </w:style>
  <w:style w:type="character" w:customStyle="1" w:styleId="114">
    <w:name w:val="نص حاشية سفلية Char"/>
    <w:basedOn w:val="11"/>
    <w:link w:val="22"/>
    <w:semiHidden/>
    <w:qFormat/>
    <w:uiPriority w:val="99"/>
    <w:rPr>
      <w:rFonts w:asciiTheme="minorHAnsi" w:hAnsiTheme="minorHAnsi" w:eastAsiaTheme="minorHAnsi" w:cstheme="minorBidi"/>
    </w:rPr>
  </w:style>
  <w:style w:type="paragraph" w:customStyle="1" w:styleId="115">
    <w:name w:val="ملخص البحث EIU"/>
    <w:basedOn w:val="1"/>
    <w:link w:val="116"/>
    <w:qFormat/>
    <w:uiPriority w:val="0"/>
    <w:pPr>
      <w:tabs>
        <w:tab w:val="left" w:pos="2933"/>
      </w:tabs>
      <w:bidi/>
      <w:spacing w:after="0" w:line="240" w:lineRule="auto"/>
      <w:ind w:firstLine="288"/>
      <w:jc w:val="both"/>
    </w:pPr>
    <w:rPr>
      <w:rFonts w:ascii="Almarai" w:hAnsi="Almarai" w:eastAsia="Almarai" w:cs="Almarai"/>
      <w:b/>
      <w:bCs/>
      <w:color w:val="000000" w:themeColor="text1"/>
      <w:sz w:val="20"/>
      <w:szCs w:val="20"/>
      <w14:textFill>
        <w14:solidFill>
          <w14:schemeClr w14:val="tx1"/>
        </w14:solidFill>
      </w14:textFill>
    </w:rPr>
  </w:style>
  <w:style w:type="character" w:customStyle="1" w:styleId="116">
    <w:name w:val="ملخص البحث EIU Char"/>
    <w:basedOn w:val="11"/>
    <w:link w:val="115"/>
    <w:qFormat/>
    <w:uiPriority w:val="0"/>
    <w:rPr>
      <w:rFonts w:ascii="Almarai" w:hAnsi="Almarai" w:eastAsia="Almarai" w:cs="Almarai"/>
      <w:b/>
      <w:bCs/>
      <w:color w:val="000000" w:themeColor="text1"/>
      <w14:textFill>
        <w14:solidFill>
          <w14:schemeClr w14:val="tx1"/>
        </w14:solidFill>
      </w14:textFill>
    </w:rPr>
  </w:style>
  <w:style w:type="paragraph" w:customStyle="1" w:styleId="117">
    <w:name w:val="الاقتباسات EIU"/>
    <w:basedOn w:val="115"/>
    <w:link w:val="118"/>
    <w:qFormat/>
    <w:uiPriority w:val="0"/>
    <w:pPr>
      <w:spacing w:before="120"/>
      <w:ind w:firstLine="0"/>
    </w:pPr>
    <w:rPr>
      <w:b w:val="0"/>
      <w:bCs w:val="0"/>
      <w:sz w:val="16"/>
      <w:szCs w:val="16"/>
    </w:rPr>
  </w:style>
  <w:style w:type="character" w:customStyle="1" w:styleId="118">
    <w:name w:val="الاقتباسات EIU Char"/>
    <w:basedOn w:val="116"/>
    <w:link w:val="117"/>
    <w:qFormat/>
    <w:uiPriority w:val="0"/>
    <w:rPr>
      <w:rFonts w:ascii="Almarai" w:hAnsi="Almarai" w:eastAsia="Almarai" w:cs="Almarai"/>
      <w:b w:val="0"/>
      <w:bCs w:val="0"/>
      <w:color w:val="000000" w:themeColor="text1"/>
      <w:sz w:val="16"/>
      <w:szCs w:val="16"/>
      <w14:textFill>
        <w14:solidFill>
          <w14:schemeClr w14:val="tx1"/>
        </w14:solidFill>
      </w14:textFill>
    </w:rPr>
  </w:style>
  <w:style w:type="paragraph" w:customStyle="1" w:styleId="119">
    <w:name w:val="المحتوى EIU"/>
    <w:basedOn w:val="115"/>
    <w:link w:val="120"/>
    <w:qFormat/>
    <w:uiPriority w:val="0"/>
    <w:pPr>
      <w:spacing w:line="276" w:lineRule="auto"/>
    </w:pPr>
    <w:rPr>
      <w:rFonts w:asciiTheme="majorBidi" w:hAnsiTheme="majorBidi" w:cstheme="majorBidi"/>
      <w:b w:val="0"/>
      <w:bCs w:val="0"/>
      <w:sz w:val="24"/>
      <w:szCs w:val="24"/>
    </w:rPr>
  </w:style>
  <w:style w:type="character" w:customStyle="1" w:styleId="120">
    <w:name w:val="المحتوى EIU Char"/>
    <w:basedOn w:val="116"/>
    <w:link w:val="119"/>
    <w:qFormat/>
    <w:uiPriority w:val="0"/>
    <w:rPr>
      <w:rFonts w:eastAsia="Almarai" w:asciiTheme="majorBidi" w:hAnsiTheme="majorBidi" w:cstheme="majorBidi"/>
      <w:b w:val="0"/>
      <w:bCs w:val="0"/>
      <w:color w:val="000000" w:themeColor="text1"/>
      <w:sz w:val="24"/>
      <w:szCs w:val="24"/>
      <w14:textFill>
        <w14:solidFill>
          <w14:schemeClr w14:val="tx1"/>
        </w14:solidFill>
      </w14:textFill>
    </w:rPr>
  </w:style>
  <w:style w:type="table" w:customStyle="1" w:styleId="121">
    <w:name w:val="Grid Table 1 Light Accent 1"/>
    <w:basedOn w:val="12"/>
    <w:qFormat/>
    <w:uiPriority w:val="46"/>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CellMar>
        <w:top w:w="0" w:type="dxa"/>
        <w:left w:w="108" w:type="dxa"/>
        <w:bottom w:w="0" w:type="dxa"/>
        <w:right w:w="108" w:type="dxa"/>
      </w:tblCellMar>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paragraph" w:customStyle="1" w:styleId="122">
    <w:name w:val="EndNote Bibliography Title"/>
    <w:basedOn w:val="1"/>
    <w:link w:val="123"/>
    <w:qFormat/>
    <w:uiPriority w:val="0"/>
    <w:pPr>
      <w:spacing w:after="0"/>
      <w:jc w:val="center"/>
    </w:pPr>
    <w:rPr>
      <w:rFonts w:cs="Calibri"/>
    </w:rPr>
  </w:style>
  <w:style w:type="character" w:customStyle="1" w:styleId="123">
    <w:name w:val="EndNote Bibliography Title Char"/>
    <w:basedOn w:val="120"/>
    <w:link w:val="122"/>
    <w:qFormat/>
    <w:uiPriority w:val="0"/>
    <w:rPr>
      <w:rFonts w:ascii="Arial" w:hAnsi="Arial" w:eastAsia="Almarai" w:cs="Calibri"/>
      <w:color w:val="000000" w:themeColor="text1"/>
      <w:sz w:val="22"/>
      <w:szCs w:val="22"/>
      <w14:textFill>
        <w14:solidFill>
          <w14:schemeClr w14:val="tx1"/>
        </w14:solidFill>
      </w14:textFill>
    </w:rPr>
  </w:style>
  <w:style w:type="paragraph" w:customStyle="1" w:styleId="124">
    <w:name w:val="EndNote Bibliography"/>
    <w:basedOn w:val="1"/>
    <w:link w:val="125"/>
    <w:qFormat/>
    <w:uiPriority w:val="0"/>
    <w:pPr>
      <w:spacing w:line="240" w:lineRule="auto"/>
      <w:jc w:val="right"/>
    </w:pPr>
    <w:rPr>
      <w:rFonts w:cs="Calibri"/>
    </w:rPr>
  </w:style>
  <w:style w:type="character" w:customStyle="1" w:styleId="125">
    <w:name w:val="EndNote Bibliography Char"/>
    <w:basedOn w:val="120"/>
    <w:link w:val="124"/>
    <w:qFormat/>
    <w:uiPriority w:val="0"/>
    <w:rPr>
      <w:rFonts w:ascii="Arial" w:hAnsi="Arial" w:eastAsia="Almarai" w:cs="Calibri"/>
      <w:color w:val="000000" w:themeColor="text1"/>
      <w:sz w:val="22"/>
      <w:szCs w:val="2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3.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365384615384615"/>
          <c:y val="0.0604982206405694"/>
          <c:w val="0.896153846153846"/>
          <c:h val="0.857651245551602"/>
        </c:manualLayout>
      </c:layout>
      <c:barChart>
        <c:barDir val="col"/>
        <c:grouping val="clustered"/>
        <c:varyColors val="0"/>
        <c:ser>
          <c:idx val="0"/>
          <c:order val="0"/>
          <c:tx>
            <c:strRef>
              <c:f>List1!$B$1</c:f>
              <c:strCache>
                <c:ptCount val="1"/>
                <c:pt idx="0">
                  <c:v>Strava</c:v>
                </c:pt>
              </c:strCache>
            </c:strRef>
          </c:tx>
          <c:spPr>
            <a:solidFill>
              <a:srgbClr val="9999FF"/>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List1!$B$2:$B$7</c:f>
              <c:numCache>
                <c:formatCode>General</c:formatCode>
                <c:ptCount val="6"/>
                <c:pt idx="0">
                  <c:v>12</c:v>
                </c:pt>
                <c:pt idx="1">
                  <c:v>17</c:v>
                </c:pt>
                <c:pt idx="2">
                  <c:v>22</c:v>
                </c:pt>
                <c:pt idx="3">
                  <c:v>14</c:v>
                </c:pt>
                <c:pt idx="4">
                  <c:v>12</c:v>
                </c:pt>
                <c:pt idx="5">
                  <c:v>19</c:v>
                </c:pt>
              </c:numCache>
            </c:numRef>
          </c:val>
        </c:ser>
        <c:ser>
          <c:idx val="1"/>
          <c:order val="1"/>
          <c:tx>
            <c:strRef>
              <c:f>List1!$C$1</c:f>
              <c:strCache>
                <c:ptCount val="1"/>
                <c:pt idx="0">
                  <c:v>Palivo</c:v>
                </c:pt>
              </c:strCache>
            </c:strRef>
          </c:tx>
          <c:spPr>
            <a:solidFill>
              <a:srgbClr val="993366"/>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List1!$C$2:$C$7</c:f>
              <c:numCache>
                <c:formatCode>General</c:formatCode>
                <c:ptCount val="6"/>
                <c:pt idx="0">
                  <c:v>17</c:v>
                </c:pt>
                <c:pt idx="1">
                  <c:v>11</c:v>
                </c:pt>
                <c:pt idx="2">
                  <c:v>29</c:v>
                </c:pt>
                <c:pt idx="3">
                  <c:v>10</c:v>
                </c:pt>
                <c:pt idx="4">
                  <c:v>17</c:v>
                </c:pt>
                <c:pt idx="5">
                  <c:v>15</c:v>
                </c:pt>
              </c:numCache>
            </c:numRef>
          </c:val>
        </c:ser>
        <c:ser>
          <c:idx val="2"/>
          <c:order val="2"/>
          <c:tx>
            <c:strRef>
              <c:f>List1!$D$1</c:f>
              <c:strCache>
                <c:ptCount val="1"/>
                <c:pt idx="0">
                  <c:v>Motel</c:v>
                </c:pt>
              </c:strCache>
            </c:strRef>
          </c:tx>
          <c:spPr>
            <a:solidFill>
              <a:srgbClr val="FFFFCC"/>
            </a:solidFill>
            <a:ln w="9520">
              <a:solidFill>
                <a:srgbClr val="000000"/>
              </a:solidFill>
              <a:prstDash val="solid"/>
            </a:ln>
          </c:spPr>
          <c:invertIfNegative val="0"/>
          <c:dLbls>
            <c:delete val="1"/>
          </c:dLbls>
          <c:cat>
            <c:strRef>
              <c:f>List1!$A$2:$A$7</c:f>
              <c:strCache>
                <c:ptCount val="6"/>
                <c:pt idx="0">
                  <c:v>I</c:v>
                </c:pt>
                <c:pt idx="1">
                  <c:v>II</c:v>
                </c:pt>
                <c:pt idx="2">
                  <c:v>III</c:v>
                </c:pt>
                <c:pt idx="3">
                  <c:v>IV</c:v>
                </c:pt>
                <c:pt idx="4">
                  <c:v>V</c:v>
                </c:pt>
                <c:pt idx="5">
                  <c:v>VI</c:v>
                </c:pt>
              </c:strCache>
            </c:strRef>
          </c:cat>
          <c:val>
            <c:numRef>
              <c:f>List1!$D$2:$D$7</c:f>
              <c:numCache>
                <c:formatCode>General</c:formatCode>
                <c:ptCount val="6"/>
                <c:pt idx="0">
                  <c:v>10</c:v>
                </c:pt>
                <c:pt idx="1">
                  <c:v>21</c:v>
                </c:pt>
                <c:pt idx="2">
                  <c:v>14</c:v>
                </c:pt>
                <c:pt idx="3">
                  <c:v>17</c:v>
                </c:pt>
                <c:pt idx="4">
                  <c:v>10</c:v>
                </c:pt>
                <c:pt idx="5">
                  <c:v>20</c:v>
                </c:pt>
              </c:numCache>
            </c:numRef>
          </c:val>
        </c:ser>
        <c:dLbls>
          <c:showLegendKey val="0"/>
          <c:showVal val="0"/>
          <c:showCatName val="0"/>
          <c:showSerName val="0"/>
          <c:showPercent val="0"/>
          <c:showBubbleSize val="0"/>
        </c:dLbls>
        <c:gapWidth val="150"/>
        <c:axId val="190473728"/>
        <c:axId val="186527680"/>
      </c:barChart>
      <c:catAx>
        <c:axId val="190473728"/>
        <c:scaling>
          <c:orientation val="minMax"/>
        </c:scaling>
        <c:delete val="0"/>
        <c:axPos val="b"/>
        <c:numFmt formatCode="General" sourceLinked="1"/>
        <c:majorTickMark val="out"/>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en-US" sz="245" b="0" i="0" u="none" strike="noStrike" kern="1200" baseline="0">
                <a:solidFill>
                  <a:srgbClr val="000000"/>
                </a:solidFill>
                <a:latin typeface="Times New Roman CE"/>
                <a:ea typeface="Times New Roman CE"/>
                <a:cs typeface="Times New Roman CE"/>
              </a:defRPr>
            </a:pPr>
          </a:p>
        </c:txPr>
        <c:crossAx val="186527680"/>
        <c:crosses val="autoZero"/>
        <c:auto val="1"/>
        <c:lblAlgn val="ctr"/>
        <c:lblOffset val="100"/>
        <c:tickLblSkip val="1"/>
        <c:noMultiLvlLbl val="0"/>
      </c:catAx>
      <c:valAx>
        <c:axId val="186527680"/>
        <c:scaling>
          <c:orientation val="minMax"/>
        </c:scaling>
        <c:delete val="0"/>
        <c:axPos val="l"/>
        <c:majorGridlines>
          <c:spPr>
            <a:ln w="2380" cap="flat" cmpd="sng" algn="ctr">
              <a:solidFill>
                <a:srgbClr val="000000"/>
              </a:solidFill>
              <a:prstDash val="solid"/>
              <a:round/>
            </a:ln>
          </c:spPr>
        </c:majorGridlines>
        <c:numFmt formatCode="General" sourceLinked="1"/>
        <c:majorTickMark val="out"/>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en-US" sz="245" b="0" i="0" u="none" strike="noStrike" kern="1200" baseline="0">
                <a:solidFill>
                  <a:srgbClr val="000000"/>
                </a:solidFill>
                <a:latin typeface="Times New Roman CE"/>
                <a:ea typeface="Times New Roman CE"/>
                <a:cs typeface="Times New Roman CE"/>
              </a:defRPr>
            </a:pPr>
          </a:p>
        </c:txPr>
        <c:crossAx val="190473728"/>
        <c:crosses val="autoZero"/>
        <c:crossBetween val="between"/>
      </c:valAx>
      <c:spPr>
        <a:solidFill>
          <a:srgbClr val="C0C0C0"/>
        </a:solidFill>
        <a:ln w="9520">
          <a:solidFill>
            <a:srgbClr val="808080"/>
          </a:solidFill>
          <a:prstDash val="solid"/>
        </a:ln>
      </c:spPr>
    </c:plotArea>
    <c:legend>
      <c:legendPos val="r"/>
      <c:layout>
        <c:manualLayout>
          <c:xMode val="edge"/>
          <c:yMode val="edge"/>
          <c:x val="0.951923174309094"/>
          <c:y val="0.430604731455548"/>
          <c:w val="0.0403846225104215"/>
          <c:h val="0.110320069051771"/>
        </c:manualLayout>
      </c:layout>
      <c:overlay val="0"/>
      <c:spPr>
        <a:solidFill>
          <a:srgbClr val="FFFFFF"/>
        </a:solidFill>
        <a:ln w="2380">
          <a:solidFill>
            <a:srgbClr val="000000"/>
          </a:solidFill>
          <a:prstDash val="solid"/>
        </a:ln>
      </c:spPr>
      <c:txPr>
        <a:bodyPr rot="0" spcFirstLastPara="0" vertOverflow="ellipsis" vert="horz" wrap="square" anchor="ctr" anchorCtr="1"/>
        <a:lstStyle/>
        <a:p>
          <a:pPr>
            <a:defRPr lang="en-US" sz="220" b="0" i="0" u="none" strike="noStrike" kern="1200" baseline="0">
              <a:solidFill>
                <a:srgbClr val="000000"/>
              </a:solidFill>
              <a:latin typeface="Times New Roman CE"/>
              <a:ea typeface="Times New Roman CE"/>
              <a:cs typeface="Times New Roman CE"/>
            </a:defRPr>
          </a:pPr>
        </a:p>
      </c:txPr>
    </c:legend>
    <c:plotVisOnly val="0"/>
    <c:dispBlanksAs val="gap"/>
    <c:showDLblsOverMax val="0"/>
    <c:extLst>
      <c:ext uri="{0b15fc19-7d7d-44ad-8c2d-2c3a37ce22c3}">
        <chartProps xmlns="https://web.wps.cn/et/2018/main" chartId="{d0c232d1-8924-4f30-976f-640c27399bda}"/>
      </c:ext>
    </c:extLst>
  </c:chart>
  <c:spPr>
    <a:noFill/>
    <a:ln w="6350" cap="flat" cmpd="sng" algn="ctr">
      <a:noFill/>
      <a:prstDash val="solid"/>
      <a:round/>
    </a:ln>
  </c:spPr>
  <c:txPr>
    <a:bodyPr/>
    <a:lstStyle/>
    <a:p>
      <a:pPr>
        <a:defRPr lang="en-US" sz="245" b="0" i="0" u="none" strike="noStrike" baseline="0">
          <a:solidFill>
            <a:srgbClr val="000000"/>
          </a:solidFill>
          <a:latin typeface="Times New Roman CE"/>
          <a:ea typeface="Times New Roman CE"/>
          <a:cs typeface="Times New Roman CE"/>
        </a:defRPr>
      </a:pPr>
    </a:p>
  </c:txPr>
  <c:externalData r:id="rId1">
    <c:autoUpdate val="0"/>
  </c:externalData>
</c:chartSpace>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عام"/>
          <w:gallery w:val="placeholder"/>
        </w:category>
        <w:types>
          <w:type w:val="bbPlcHdr"/>
        </w:types>
        <w:behaviors>
          <w:behavior w:val="content"/>
        </w:behaviors>
        <w:description w:val=""/>
        <w:guid w:val="{06AFF2CC-2BF2-4EF5-BC25-10C94211FAB2}"/>
      </w:docPartPr>
      <w:docPartBody>
        <w:p w14:paraId="34D7F852">
          <w:r>
            <w:rPr>
              <w:rStyle w:val="4"/>
              <w:rtl/>
            </w:rPr>
            <w:t>انقر أو اضغط هنا لإدخال نص</w:t>
          </w:r>
          <w:r>
            <w:rPr>
              <w:rStyle w:val="4"/>
            </w:rPr>
            <w: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7D"/>
    <w:rsid w:val="001051F6"/>
    <w:rsid w:val="001A5FB4"/>
    <w:rsid w:val="001E067D"/>
    <w:rsid w:val="003D2D36"/>
    <w:rsid w:val="00454747"/>
    <w:rsid w:val="004E5C3F"/>
    <w:rsid w:val="0066003D"/>
    <w:rsid w:val="006E0B3C"/>
    <w:rsid w:val="00805B41"/>
    <w:rsid w:val="00847C31"/>
    <w:rsid w:val="008D7B63"/>
    <w:rsid w:val="008E610B"/>
    <w:rsid w:val="009F41A5"/>
    <w:rsid w:val="00A02930"/>
    <w:rsid w:val="00A37113"/>
    <w:rsid w:val="00A41DE5"/>
    <w:rsid w:val="00A62D24"/>
    <w:rsid w:val="00C50B29"/>
    <w:rsid w:val="00DD24B4"/>
    <w:rsid w:val="00E47694"/>
    <w:rsid w:val="00F34980"/>
    <w:rsid w:val="00FF1F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s>
</file>

<file path=word/theme/theme1.xml><?xml version="1.0" encoding="utf-8"?>
<a:theme xmlns:a="http://schemas.openxmlformats.org/drawingml/2006/main" name="Office Theme">
  <a:themeElements>
    <a:clrScheme name="مخصص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9E8FF0-5396-4B64-B4C2-97BBD58BC161}">
  <ds:schemaRefs/>
</ds:datastoreItem>
</file>

<file path=docProps/app.xml><?xml version="1.0" encoding="utf-8"?>
<Properties xmlns="http://schemas.openxmlformats.org/officeDocument/2006/extended-properties" xmlns:vt="http://schemas.openxmlformats.org/officeDocument/2006/docPropsVTypes">
  <Template>Normal</Template>
  <Pages>5</Pages>
  <Words>808</Words>
  <Characters>4609</Characters>
  <Lines>38</Lines>
  <Paragraphs>10</Paragraphs>
  <TotalTime>5</TotalTime>
  <ScaleCrop>false</ScaleCrop>
  <LinksUpToDate>false</LinksUpToDate>
  <CharactersWithSpaces>5407</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2026-07-31T23:41:00Z</dcterms:created>
  <dc:creator>Esam Elsheh</dc:creator>
  <cp:lastModifiedBy>Lenovo</cp:lastModifiedBy>
  <cp:lastPrinted>2026-08-28T21:32:00Z</cp:lastPrinted>
  <dcterms:modified xsi:type="dcterms:W3CDTF">2026-09-02T18:00:44Z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4714E8217B4544DDA48C547E387B3DF2_12</vt:lpwstr>
  </property>
</Properties>
</file>